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D724D" w14:textId="02B4EC1A" w:rsidR="00B97AB4" w:rsidRDefault="00F8581C" w:rsidP="00C2349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1D24BED" wp14:editId="3013D3A8">
            <wp:extent cx="1818129" cy="416655"/>
            <wp:effectExtent l="0" t="0" r="0" b="254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455" cy="45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5E7EC" w14:textId="5F3740F6" w:rsidR="00E24D01" w:rsidRPr="00C56161" w:rsidRDefault="003E6642" w:rsidP="0091678B">
      <w:pPr>
        <w:pStyle w:val="Heading2"/>
      </w:pPr>
      <w:r w:rsidRPr="00C56161">
        <w:t xml:space="preserve">Risk Assessment for </w:t>
      </w:r>
      <w:r w:rsidR="00026988">
        <w:t>Faculty-Led International Programs</w:t>
      </w:r>
    </w:p>
    <w:tbl>
      <w:tblPr>
        <w:tblStyle w:val="TableGrid"/>
        <w:tblpPr w:leftFromText="180" w:rightFromText="180" w:vertAnchor="text" w:tblpY="1"/>
        <w:tblOverlap w:val="never"/>
        <w:tblW w:w="11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6756"/>
      </w:tblGrid>
      <w:tr w:rsidR="00EE059D" w14:paraId="0D238A03" w14:textId="77777777" w:rsidTr="001D582A">
        <w:trPr>
          <w:trHeight w:val="12182"/>
        </w:trPr>
        <w:tc>
          <w:tcPr>
            <w:tcW w:w="4397" w:type="dxa"/>
            <w:tcBorders>
              <w:right w:val="single" w:sz="4" w:space="0" w:color="000000"/>
            </w:tcBorders>
            <w:shd w:val="clear" w:color="auto" w:fill="auto"/>
          </w:tcPr>
          <w:p w14:paraId="0A0C668F" w14:textId="77777777" w:rsidR="00A5406E" w:rsidRDefault="00A5406E" w:rsidP="0093216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</w:p>
          <w:p w14:paraId="204FD370" w14:textId="481E7841" w:rsidR="00C23499" w:rsidRPr="0091678B" w:rsidRDefault="00C23499" w:rsidP="0091678B">
            <w:pPr>
              <w:pStyle w:val="Heading3"/>
              <w:framePr w:hSpace="0" w:wrap="auto" w:vAnchor="margin" w:yAlign="inline"/>
              <w:suppressOverlap w:val="0"/>
            </w:pPr>
            <w:r w:rsidRPr="0091678B">
              <w:t>Examples</w:t>
            </w:r>
            <w:r w:rsidR="00A5406E" w:rsidRPr="0091678B">
              <w:t xml:space="preserve"> of Risks</w:t>
            </w:r>
          </w:p>
          <w:p w14:paraId="318D1B9E" w14:textId="77777777" w:rsidR="00A5406E" w:rsidRPr="00307541" w:rsidRDefault="00A5406E" w:rsidP="00932160">
            <w:pPr>
              <w:rPr>
                <w:b/>
                <w:bCs/>
                <w:sz w:val="20"/>
                <w:szCs w:val="20"/>
              </w:rPr>
            </w:pPr>
          </w:p>
          <w:p w14:paraId="22D7CF3B" w14:textId="77777777" w:rsidR="00863D5B" w:rsidRPr="0091678B" w:rsidRDefault="00863D5B" w:rsidP="00863D5B">
            <w:pPr>
              <w:pStyle w:val="ListParagraph"/>
              <w:rPr>
                <w:rFonts w:cstheme="minorHAnsi"/>
                <w:sz w:val="16"/>
                <w:szCs w:val="16"/>
              </w:rPr>
            </w:pPr>
          </w:p>
          <w:p w14:paraId="0464F007" w14:textId="0A82AD13" w:rsidR="009060D5" w:rsidRPr="0091678B" w:rsidRDefault="009060D5" w:rsidP="00932160">
            <w:pPr>
              <w:pStyle w:val="Heading1"/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Civil Unrest</w:t>
            </w:r>
          </w:p>
          <w:p w14:paraId="52366035" w14:textId="6D207281" w:rsidR="009060D5" w:rsidRPr="0091678B" w:rsidRDefault="00AF5816" w:rsidP="0093216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Opposition to host govt.</w:t>
            </w:r>
          </w:p>
          <w:p w14:paraId="10D5A4FE" w14:textId="03CC1527" w:rsidR="00AF5816" w:rsidRPr="0091678B" w:rsidRDefault="00AF5816" w:rsidP="0093216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Opposition to U.S. govt.</w:t>
            </w:r>
          </w:p>
          <w:p w14:paraId="47543662" w14:textId="3145653E" w:rsidR="008F66CD" w:rsidRPr="0091678B" w:rsidRDefault="008F66CD" w:rsidP="0093216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Upcoming elections</w:t>
            </w:r>
          </w:p>
          <w:p w14:paraId="4E49CAF2" w14:textId="54582E0D" w:rsidR="008F66CD" w:rsidRPr="0091678B" w:rsidRDefault="008F66CD" w:rsidP="0093216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Roadblocks</w:t>
            </w:r>
          </w:p>
          <w:p w14:paraId="55EB7E97" w14:textId="41E64A06" w:rsidR="0008136C" w:rsidRPr="0091678B" w:rsidRDefault="0008136C" w:rsidP="0093216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Riots</w:t>
            </w:r>
          </w:p>
          <w:p w14:paraId="3AB29E93" w14:textId="77777777" w:rsidR="00863D5B" w:rsidRPr="0091678B" w:rsidRDefault="00863D5B" w:rsidP="00863D5B">
            <w:pPr>
              <w:pStyle w:val="ListParagraph"/>
              <w:rPr>
                <w:rFonts w:cstheme="minorHAnsi"/>
                <w:sz w:val="16"/>
                <w:szCs w:val="16"/>
              </w:rPr>
            </w:pPr>
          </w:p>
          <w:p w14:paraId="07806DD3" w14:textId="207163E0" w:rsidR="00C23499" w:rsidRPr="0091678B" w:rsidRDefault="00AC6556" w:rsidP="0093216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1678B">
              <w:rPr>
                <w:rFonts w:cstheme="minorHAnsi"/>
                <w:b/>
                <w:bCs/>
                <w:sz w:val="16"/>
                <w:szCs w:val="16"/>
              </w:rPr>
              <w:t>Crim</w:t>
            </w:r>
            <w:r w:rsidR="009572DA" w:rsidRPr="0091678B">
              <w:rPr>
                <w:rFonts w:cstheme="minorHAnsi"/>
                <w:b/>
                <w:bCs/>
                <w:sz w:val="16"/>
                <w:szCs w:val="16"/>
              </w:rPr>
              <w:t>e</w:t>
            </w:r>
          </w:p>
          <w:p w14:paraId="6501DF5D" w14:textId="64B9A062" w:rsidR="00C23499" w:rsidRPr="0091678B" w:rsidRDefault="00AC6556" w:rsidP="009321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Robbery/Burglary</w:t>
            </w:r>
          </w:p>
          <w:p w14:paraId="13E2D6F8" w14:textId="46F2E579" w:rsidR="00C23499" w:rsidRPr="0091678B" w:rsidRDefault="000D2365" w:rsidP="009321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Petty theft</w:t>
            </w:r>
          </w:p>
          <w:p w14:paraId="005D95F4" w14:textId="436B47ED" w:rsidR="00C23499" w:rsidRPr="0091678B" w:rsidRDefault="00AC6556" w:rsidP="009321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Violent Crime</w:t>
            </w:r>
            <w:r w:rsidR="00561BAE" w:rsidRPr="0091678B">
              <w:rPr>
                <w:rFonts w:cstheme="minorHAnsi"/>
                <w:sz w:val="16"/>
                <w:szCs w:val="16"/>
              </w:rPr>
              <w:t>/Assault</w:t>
            </w:r>
            <w:r w:rsidR="00C23499" w:rsidRPr="0091678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5B334B4" w14:textId="25D0FF0D" w:rsidR="00541452" w:rsidRPr="0091678B" w:rsidRDefault="00541452" w:rsidP="009321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Drink spiking</w:t>
            </w:r>
          </w:p>
          <w:p w14:paraId="214E6B6A" w14:textId="525EE6FB" w:rsidR="00C23499" w:rsidRPr="0091678B" w:rsidRDefault="00AC6556" w:rsidP="009321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Kidnapping</w:t>
            </w:r>
          </w:p>
          <w:p w14:paraId="1DD00793" w14:textId="20F621D3" w:rsidR="00B223EF" w:rsidRDefault="00B223EF" w:rsidP="009321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Sexual Assault</w:t>
            </w:r>
          </w:p>
          <w:p w14:paraId="0007859C" w14:textId="77777777" w:rsidR="00DF7042" w:rsidRPr="0091678B" w:rsidRDefault="00DF7042" w:rsidP="00DF7042">
            <w:pPr>
              <w:pStyle w:val="ListParagraph"/>
              <w:rPr>
                <w:rFonts w:cstheme="minorHAnsi"/>
                <w:sz w:val="16"/>
                <w:szCs w:val="16"/>
              </w:rPr>
            </w:pPr>
          </w:p>
          <w:p w14:paraId="3B9D64C6" w14:textId="77777777" w:rsidR="00DF7042" w:rsidRPr="0091678B" w:rsidRDefault="00DF7042" w:rsidP="00DF704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1678B">
              <w:rPr>
                <w:rFonts w:cstheme="minorHAnsi"/>
                <w:b/>
                <w:bCs/>
                <w:sz w:val="16"/>
                <w:szCs w:val="16"/>
              </w:rPr>
              <w:t>Environment</w:t>
            </w:r>
          </w:p>
          <w:p w14:paraId="202FD520" w14:textId="77777777" w:rsidR="00DF7042" w:rsidRPr="0091678B" w:rsidRDefault="00DF7042" w:rsidP="00DF704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Extreme weather</w:t>
            </w:r>
          </w:p>
          <w:p w14:paraId="661001E4" w14:textId="77777777" w:rsidR="00DF7042" w:rsidRPr="0091678B" w:rsidRDefault="00DF7042" w:rsidP="00DF704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Earthquake</w:t>
            </w:r>
          </w:p>
          <w:p w14:paraId="0F257CCB" w14:textId="77777777" w:rsidR="00DF7042" w:rsidRPr="0091678B" w:rsidRDefault="00DF7042" w:rsidP="00DF704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Flooding</w:t>
            </w:r>
          </w:p>
          <w:p w14:paraId="2C313FFA" w14:textId="77777777" w:rsidR="00DF7042" w:rsidRPr="0091678B" w:rsidRDefault="00DF7042" w:rsidP="00DF704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Volcanic eruption</w:t>
            </w:r>
          </w:p>
          <w:p w14:paraId="7870378D" w14:textId="77777777" w:rsidR="00DF7042" w:rsidRPr="0091678B" w:rsidRDefault="00DF7042" w:rsidP="00DF704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Insect bites/Animal attacks</w:t>
            </w:r>
          </w:p>
          <w:p w14:paraId="04102558" w14:textId="77777777" w:rsidR="00DF7042" w:rsidRPr="0091678B" w:rsidRDefault="00DF7042" w:rsidP="00DF704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Impacts on food/fuel/medical supply chain</w:t>
            </w:r>
          </w:p>
          <w:p w14:paraId="567C77AA" w14:textId="77777777" w:rsidR="00DF7042" w:rsidRPr="00DF7042" w:rsidRDefault="00DF7042" w:rsidP="00DF7042">
            <w:pPr>
              <w:rPr>
                <w:rFonts w:cstheme="minorHAnsi"/>
                <w:sz w:val="16"/>
                <w:szCs w:val="16"/>
              </w:rPr>
            </w:pPr>
          </w:p>
          <w:p w14:paraId="3FC5E157" w14:textId="77777777" w:rsidR="00C95DB4" w:rsidRPr="0091678B" w:rsidRDefault="00C95DB4" w:rsidP="00C95DB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1678B">
              <w:rPr>
                <w:rFonts w:cstheme="minorHAnsi"/>
                <w:b/>
                <w:bCs/>
                <w:sz w:val="16"/>
                <w:szCs w:val="16"/>
              </w:rPr>
              <w:t>Health</w:t>
            </w:r>
          </w:p>
          <w:p w14:paraId="25628C37" w14:textId="77777777" w:rsidR="00C95DB4" w:rsidRPr="0091678B" w:rsidRDefault="00C95DB4" w:rsidP="00C95DB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Standard of medical care</w:t>
            </w:r>
          </w:p>
          <w:p w14:paraId="50A9EA01" w14:textId="77777777" w:rsidR="00C95DB4" w:rsidRPr="0091678B" w:rsidRDefault="00C95DB4" w:rsidP="00C95DB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Air quality/respiratory issues</w:t>
            </w:r>
          </w:p>
          <w:p w14:paraId="218301E8" w14:textId="77777777" w:rsidR="00C95DB4" w:rsidRPr="0091678B" w:rsidRDefault="00C95DB4" w:rsidP="00C95DB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Communicable disease</w:t>
            </w:r>
          </w:p>
          <w:p w14:paraId="39ECD715" w14:textId="77777777" w:rsidR="00C95DB4" w:rsidRPr="0091678B" w:rsidRDefault="00C95DB4" w:rsidP="00C95DB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Food/water safety</w:t>
            </w:r>
          </w:p>
          <w:p w14:paraId="4E040424" w14:textId="77777777" w:rsidR="00C95DB4" w:rsidRPr="0091678B" w:rsidRDefault="00C95DB4" w:rsidP="00C95DB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Medication availability</w:t>
            </w:r>
          </w:p>
          <w:p w14:paraId="0B1FA5CF" w14:textId="77777777" w:rsidR="00C95DB4" w:rsidRPr="0091678B" w:rsidRDefault="00C95DB4" w:rsidP="00C95DB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Access to alcohol/drugs</w:t>
            </w:r>
          </w:p>
          <w:p w14:paraId="5828A9AC" w14:textId="77777777" w:rsidR="00C95DB4" w:rsidRPr="0091678B" w:rsidRDefault="00C95DB4" w:rsidP="00C95DB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Exhaustion</w:t>
            </w:r>
          </w:p>
          <w:p w14:paraId="2B022385" w14:textId="77777777" w:rsidR="00C95DB4" w:rsidRPr="0091678B" w:rsidRDefault="00C95DB4" w:rsidP="00C95DB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Mental Illness</w:t>
            </w:r>
          </w:p>
          <w:p w14:paraId="5AAD2734" w14:textId="77777777" w:rsidR="00C95DB4" w:rsidRPr="00C95DB4" w:rsidRDefault="00C95DB4" w:rsidP="00C95DB4">
            <w:pPr>
              <w:rPr>
                <w:rFonts w:cstheme="minorHAnsi"/>
                <w:sz w:val="16"/>
                <w:szCs w:val="16"/>
              </w:rPr>
            </w:pPr>
          </w:p>
          <w:p w14:paraId="158F1610" w14:textId="389766F0" w:rsidR="003578C5" w:rsidRPr="0091678B" w:rsidRDefault="003578C5" w:rsidP="00932160">
            <w:pPr>
              <w:pStyle w:val="Heading1"/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Housing</w:t>
            </w:r>
          </w:p>
          <w:p w14:paraId="2354C7A7" w14:textId="77B2C85B" w:rsidR="003578C5" w:rsidRPr="0091678B" w:rsidRDefault="004472F2" w:rsidP="0093216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Lack of fire extinguishers</w:t>
            </w:r>
          </w:p>
          <w:p w14:paraId="20BD3755" w14:textId="202F9FF1" w:rsidR="004472F2" w:rsidRPr="0091678B" w:rsidRDefault="003226C8" w:rsidP="0093216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Lack of smoke alarms</w:t>
            </w:r>
          </w:p>
          <w:p w14:paraId="5E17A0EA" w14:textId="2660D8B1" w:rsidR="003226C8" w:rsidRPr="0091678B" w:rsidRDefault="003226C8" w:rsidP="0093216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No identifiable emergency exits</w:t>
            </w:r>
          </w:p>
          <w:p w14:paraId="6C65BED0" w14:textId="2EA2A3A6" w:rsidR="003226C8" w:rsidRPr="0091678B" w:rsidRDefault="003226C8" w:rsidP="0093216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 xml:space="preserve">Mixed gender </w:t>
            </w:r>
            <w:r w:rsidR="00086849" w:rsidRPr="0091678B">
              <w:rPr>
                <w:rFonts w:cstheme="minorHAnsi"/>
                <w:sz w:val="16"/>
                <w:szCs w:val="16"/>
              </w:rPr>
              <w:t>accommodations</w:t>
            </w:r>
          </w:p>
          <w:p w14:paraId="306CD259" w14:textId="20B7A223" w:rsidR="00086849" w:rsidRPr="0091678B" w:rsidRDefault="00086849" w:rsidP="0093216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No locks on bedroom doors</w:t>
            </w:r>
          </w:p>
          <w:p w14:paraId="3FD3EC43" w14:textId="7C6A1672" w:rsidR="00086849" w:rsidRDefault="00ED43A9" w:rsidP="0093216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Shared with unfamiliar tenants</w:t>
            </w:r>
          </w:p>
          <w:p w14:paraId="0CEC0575" w14:textId="0A61FB4D" w:rsidR="00DF7042" w:rsidRDefault="00DF7042" w:rsidP="00DF7042">
            <w:pPr>
              <w:rPr>
                <w:rFonts w:cstheme="minorHAnsi"/>
                <w:sz w:val="16"/>
                <w:szCs w:val="16"/>
              </w:rPr>
            </w:pPr>
          </w:p>
          <w:p w14:paraId="4C881CD9" w14:textId="77777777" w:rsidR="00DF7042" w:rsidRPr="0091678B" w:rsidRDefault="00DF7042" w:rsidP="00DF704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1678B">
              <w:rPr>
                <w:rFonts w:cstheme="minorHAnsi"/>
                <w:b/>
                <w:bCs/>
                <w:sz w:val="16"/>
                <w:szCs w:val="16"/>
              </w:rPr>
              <w:t>Injury</w:t>
            </w:r>
          </w:p>
          <w:p w14:paraId="1CC78E92" w14:textId="77777777" w:rsidR="00DF7042" w:rsidRPr="0091678B" w:rsidRDefault="00DF7042" w:rsidP="00DF704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Falls</w:t>
            </w:r>
          </w:p>
          <w:p w14:paraId="2EB5336F" w14:textId="77777777" w:rsidR="00DF7042" w:rsidRPr="0091678B" w:rsidRDefault="00DF7042" w:rsidP="00DF704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Risky activities</w:t>
            </w:r>
          </w:p>
          <w:p w14:paraId="7882EC3B" w14:textId="77777777" w:rsidR="00DF7042" w:rsidRPr="0091678B" w:rsidRDefault="00DF7042" w:rsidP="00DF704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Water activities</w:t>
            </w:r>
          </w:p>
          <w:p w14:paraId="7596C4C0" w14:textId="77777777" w:rsidR="00863D5B" w:rsidRPr="0091678B" w:rsidRDefault="00863D5B" w:rsidP="00863D5B">
            <w:pPr>
              <w:pStyle w:val="ListParagraph"/>
              <w:rPr>
                <w:rFonts w:cstheme="minorHAnsi"/>
                <w:sz w:val="16"/>
                <w:szCs w:val="16"/>
              </w:rPr>
            </w:pPr>
          </w:p>
          <w:p w14:paraId="587B76B5" w14:textId="5C89CB86" w:rsidR="00C23499" w:rsidRPr="0091678B" w:rsidRDefault="00A1269F" w:rsidP="0093216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1678B">
              <w:rPr>
                <w:rFonts w:cstheme="minorHAnsi"/>
                <w:b/>
                <w:bCs/>
                <w:sz w:val="16"/>
                <w:szCs w:val="16"/>
              </w:rPr>
              <w:t xml:space="preserve">Personal Identity </w:t>
            </w:r>
          </w:p>
          <w:p w14:paraId="6AA9DBFF" w14:textId="7B8CEA1D" w:rsidR="00C23499" w:rsidRPr="0091678B" w:rsidRDefault="00397050" w:rsidP="0093216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LGBTI persons face harassment</w:t>
            </w:r>
          </w:p>
          <w:p w14:paraId="67FE6347" w14:textId="28C0910B" w:rsidR="00156312" w:rsidRPr="0091678B" w:rsidRDefault="00156312" w:rsidP="0093216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Female travelers face harassment</w:t>
            </w:r>
          </w:p>
          <w:p w14:paraId="0E8D926E" w14:textId="3406E3B3" w:rsidR="00114154" w:rsidRPr="0091678B" w:rsidRDefault="00114154" w:rsidP="0093216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Certain ethnic groups face harassment</w:t>
            </w:r>
          </w:p>
          <w:p w14:paraId="075A1DE0" w14:textId="77777777" w:rsidR="00863D5B" w:rsidRPr="0091678B" w:rsidRDefault="00863D5B" w:rsidP="00863D5B">
            <w:pPr>
              <w:pStyle w:val="ListParagraph"/>
              <w:rPr>
                <w:rFonts w:cstheme="minorHAnsi"/>
                <w:sz w:val="16"/>
                <w:szCs w:val="16"/>
              </w:rPr>
            </w:pPr>
          </w:p>
          <w:p w14:paraId="1169A672" w14:textId="791F9620" w:rsidR="00C23499" w:rsidRPr="0091678B" w:rsidRDefault="00FA6F57" w:rsidP="0093216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1678B">
              <w:rPr>
                <w:rFonts w:cstheme="minorHAnsi"/>
                <w:b/>
                <w:bCs/>
                <w:sz w:val="16"/>
                <w:szCs w:val="16"/>
              </w:rPr>
              <w:t>Program Logistics</w:t>
            </w:r>
            <w:r w:rsidR="00C23499" w:rsidRPr="0091678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D2330F8" w14:textId="74C4045F" w:rsidR="00C23499" w:rsidRPr="0091678B" w:rsidRDefault="009A15DC" w:rsidP="0093216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 xml:space="preserve">Inexperienced </w:t>
            </w:r>
            <w:r w:rsidR="00FA6F57" w:rsidRPr="0091678B">
              <w:rPr>
                <w:rFonts w:cstheme="minorHAnsi"/>
                <w:sz w:val="16"/>
                <w:szCs w:val="16"/>
              </w:rPr>
              <w:t>Program Leader</w:t>
            </w:r>
          </w:p>
          <w:p w14:paraId="6A1A4D7E" w14:textId="572568EC" w:rsidR="00C23499" w:rsidRPr="0091678B" w:rsidRDefault="00920ED9" w:rsidP="00932160">
            <w:pPr>
              <w:pStyle w:val="ListParagraph"/>
              <w:numPr>
                <w:ilvl w:val="0"/>
                <w:numId w:val="7"/>
              </w:numPr>
              <w:ind w:right="-84"/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Unsupervised time</w:t>
            </w:r>
          </w:p>
          <w:p w14:paraId="0E1BCBD8" w14:textId="2EDADA70" w:rsidR="00C23499" w:rsidRPr="0091678B" w:rsidRDefault="00920ED9" w:rsidP="0093216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Lack of</w:t>
            </w:r>
            <w:r w:rsidR="00BA4BE7" w:rsidRPr="0091678B">
              <w:rPr>
                <w:rFonts w:cstheme="minorHAnsi"/>
                <w:sz w:val="16"/>
                <w:szCs w:val="16"/>
              </w:rPr>
              <w:t xml:space="preserve"> reliable</w:t>
            </w:r>
            <w:r w:rsidRPr="0091678B">
              <w:rPr>
                <w:rFonts w:cstheme="minorHAnsi"/>
                <w:sz w:val="16"/>
                <w:szCs w:val="16"/>
              </w:rPr>
              <w:t xml:space="preserve"> communication</w:t>
            </w:r>
          </w:p>
          <w:p w14:paraId="1CFAC971" w14:textId="75D75AB7" w:rsidR="00D310BF" w:rsidRPr="0091678B" w:rsidRDefault="00D310BF" w:rsidP="0093216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Limited internet access</w:t>
            </w:r>
          </w:p>
          <w:p w14:paraId="61C0177D" w14:textId="6006F2D3" w:rsidR="00D310BF" w:rsidRPr="0091678B" w:rsidRDefault="00E01CFA" w:rsidP="0093216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Information security issue</w:t>
            </w:r>
            <w:r w:rsidR="00863D5B" w:rsidRPr="0091678B">
              <w:rPr>
                <w:rFonts w:cstheme="minorHAnsi"/>
                <w:sz w:val="16"/>
                <w:szCs w:val="16"/>
              </w:rPr>
              <w:t>s</w:t>
            </w:r>
          </w:p>
          <w:p w14:paraId="059E7BE5" w14:textId="631BA564" w:rsidR="004F123B" w:rsidRPr="0091678B" w:rsidRDefault="004F123B" w:rsidP="0093216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Uninsured vendor</w:t>
            </w:r>
          </w:p>
          <w:p w14:paraId="36A4D362" w14:textId="170F2171" w:rsidR="00F1365E" w:rsidRPr="0091678B" w:rsidRDefault="00455981" w:rsidP="0093216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Frequent change in location</w:t>
            </w:r>
          </w:p>
          <w:p w14:paraId="3A829BC8" w14:textId="52A0AB1E" w:rsidR="00455981" w:rsidRDefault="00455981" w:rsidP="0093216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Language barrier</w:t>
            </w:r>
          </w:p>
          <w:p w14:paraId="78D176D6" w14:textId="430AF696" w:rsidR="00DF7042" w:rsidRDefault="00DF7042" w:rsidP="00DF7042">
            <w:pPr>
              <w:rPr>
                <w:rFonts w:cstheme="minorHAnsi"/>
                <w:sz w:val="16"/>
                <w:szCs w:val="16"/>
              </w:rPr>
            </w:pPr>
          </w:p>
          <w:p w14:paraId="7C524505" w14:textId="77777777" w:rsidR="00DF7042" w:rsidRPr="0091678B" w:rsidRDefault="00DF7042" w:rsidP="00DF704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1678B">
              <w:rPr>
                <w:rFonts w:cstheme="minorHAnsi"/>
                <w:b/>
                <w:bCs/>
                <w:sz w:val="16"/>
                <w:szCs w:val="16"/>
              </w:rPr>
              <w:t>Transportation</w:t>
            </w:r>
          </w:p>
          <w:p w14:paraId="7B2EC819" w14:textId="77777777" w:rsidR="00DF7042" w:rsidRPr="0091678B" w:rsidRDefault="00DF7042" w:rsidP="00DF704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Drop off/Pick up</w:t>
            </w:r>
          </w:p>
          <w:p w14:paraId="4CBF6DE1" w14:textId="4999B255" w:rsidR="00DF7042" w:rsidRPr="0091678B" w:rsidRDefault="00DF7042" w:rsidP="00DF704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Uninsured</w:t>
            </w:r>
            <w:r w:rsidR="00D479C2">
              <w:rPr>
                <w:rFonts w:cstheme="minorHAnsi"/>
                <w:sz w:val="16"/>
                <w:szCs w:val="16"/>
              </w:rPr>
              <w:t>/Unvetted</w:t>
            </w:r>
            <w:r w:rsidRPr="0091678B">
              <w:rPr>
                <w:rFonts w:cstheme="minorHAnsi"/>
                <w:sz w:val="16"/>
                <w:szCs w:val="16"/>
              </w:rPr>
              <w:t xml:space="preserve"> vendor</w:t>
            </w:r>
          </w:p>
          <w:p w14:paraId="66E721E2" w14:textId="77777777" w:rsidR="00DF7042" w:rsidRPr="0091678B" w:rsidRDefault="00DF7042" w:rsidP="00DF704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Night or road hazards</w:t>
            </w:r>
          </w:p>
          <w:p w14:paraId="4C0BD070" w14:textId="77777777" w:rsidR="00DF7042" w:rsidRPr="0091678B" w:rsidRDefault="00DF7042" w:rsidP="00DF704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Self-driving</w:t>
            </w:r>
          </w:p>
          <w:p w14:paraId="7C4843C2" w14:textId="77777777" w:rsidR="00DF7042" w:rsidRPr="0091678B" w:rsidRDefault="00DF7042" w:rsidP="00DF704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Field Trips/Off Site</w:t>
            </w:r>
          </w:p>
          <w:p w14:paraId="7B5C58F7" w14:textId="77777777" w:rsidR="00DF7042" w:rsidRPr="0091678B" w:rsidRDefault="00DF7042" w:rsidP="00DF704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Cross-border travel</w:t>
            </w:r>
          </w:p>
          <w:p w14:paraId="20CE06BA" w14:textId="77777777" w:rsidR="00DF7042" w:rsidRPr="0091678B" w:rsidRDefault="00DF7042" w:rsidP="00DF704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Low airline safety rating</w:t>
            </w:r>
          </w:p>
          <w:p w14:paraId="1AE4BEF3" w14:textId="77777777" w:rsidR="00DF7042" w:rsidRPr="0091678B" w:rsidRDefault="00DF7042" w:rsidP="00DF704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91678B">
              <w:rPr>
                <w:rFonts w:cstheme="minorHAnsi"/>
                <w:sz w:val="16"/>
                <w:szCs w:val="16"/>
              </w:rPr>
              <w:t>Unsafe public transportation</w:t>
            </w:r>
          </w:p>
          <w:p w14:paraId="16A2BDA6" w14:textId="77777777" w:rsidR="00DF7042" w:rsidRPr="00DF7042" w:rsidRDefault="00DF7042" w:rsidP="00DF7042">
            <w:pPr>
              <w:rPr>
                <w:rFonts w:cstheme="minorHAnsi"/>
                <w:sz w:val="16"/>
                <w:szCs w:val="16"/>
              </w:rPr>
            </w:pPr>
          </w:p>
          <w:p w14:paraId="5D166E42" w14:textId="7987BABA" w:rsidR="00A5406E" w:rsidRPr="00A5406E" w:rsidRDefault="00A5406E" w:rsidP="00DF7042">
            <w:pPr>
              <w:pStyle w:val="ListParagraph"/>
              <w:numPr>
                <w:ilvl w:val="0"/>
                <w:numId w:val="10"/>
              </w:num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15" w:type="dxa"/>
            <w:tcBorders>
              <w:left w:val="single" w:sz="4" w:space="0" w:color="000000"/>
            </w:tcBorders>
          </w:tcPr>
          <w:p w14:paraId="5F6F5554" w14:textId="77777777" w:rsidR="00307541" w:rsidRDefault="00307541" w:rsidP="00932160">
            <w:pPr>
              <w:rPr>
                <w:b/>
                <w:bCs/>
                <w:sz w:val="20"/>
                <w:szCs w:val="20"/>
              </w:rPr>
            </w:pPr>
          </w:p>
          <w:p w14:paraId="6EE225E0" w14:textId="37901976" w:rsidR="00C23499" w:rsidRDefault="00C23499" w:rsidP="00932160">
            <w:r w:rsidRPr="0091678B">
              <w:rPr>
                <w:b/>
                <w:bCs/>
              </w:rPr>
              <w:t>Program Name:</w:t>
            </w:r>
            <w:r w:rsidRPr="0091678B">
              <w:t xml:space="preserve"> __________________________</w:t>
            </w:r>
            <w:r w:rsidR="00307541" w:rsidRPr="0091678B">
              <w:t>______</w:t>
            </w:r>
            <w:r w:rsidRPr="0091678B">
              <w:t>______</w:t>
            </w:r>
          </w:p>
          <w:p w14:paraId="03E6C520" w14:textId="77777777" w:rsidR="007B30B1" w:rsidRDefault="00267FE8" w:rsidP="001D582A">
            <w:pPr>
              <w:pStyle w:val="Heading4"/>
              <w:framePr w:hSpace="0" w:wrap="auto" w:vAnchor="margin" w:yAlign="inline"/>
              <w:suppressOverlap w:val="0"/>
              <w:rPr>
                <w:b w:val="0"/>
                <w:bCs w:val="0"/>
              </w:rPr>
            </w:pPr>
            <w:r w:rsidRPr="00267FE8">
              <w:t xml:space="preserve">Program </w:t>
            </w:r>
            <w:r w:rsidR="003344F6" w:rsidRPr="00267FE8">
              <w:t>Leaders:</w:t>
            </w:r>
            <w:r w:rsidR="003344F6" w:rsidRPr="00267FE8">
              <w:rPr>
                <w:b w:val="0"/>
                <w:bCs w:val="0"/>
              </w:rPr>
              <w:t xml:space="preserve"> _</w:t>
            </w:r>
            <w:r w:rsidRPr="00267FE8">
              <w:rPr>
                <w:b w:val="0"/>
                <w:bCs w:val="0"/>
              </w:rPr>
              <w:t>____________________________________</w:t>
            </w:r>
          </w:p>
          <w:p w14:paraId="23C63D91" w14:textId="0C5D98D2" w:rsidR="00075E8B" w:rsidRPr="001D582A" w:rsidRDefault="00C23499" w:rsidP="001D582A">
            <w:pPr>
              <w:pStyle w:val="Heading4"/>
              <w:framePr w:hSpace="0" w:wrap="auto" w:vAnchor="margin" w:yAlign="inline"/>
              <w:suppressOverlap w:val="0"/>
            </w:pPr>
            <w:r>
              <w:rPr>
                <w:sz w:val="20"/>
                <w:szCs w:val="20"/>
              </w:rPr>
              <w:br/>
            </w:r>
            <w:r w:rsidRPr="00863D5B">
              <w:rPr>
                <w:sz w:val="18"/>
                <w:szCs w:val="18"/>
              </w:rPr>
              <w:t xml:space="preserve">Using the </w:t>
            </w:r>
            <w:r w:rsidR="009E0EBB" w:rsidRPr="00863D5B">
              <w:rPr>
                <w:sz w:val="18"/>
                <w:szCs w:val="18"/>
                <w:u w:val="single"/>
              </w:rPr>
              <w:t>E</w:t>
            </w:r>
            <w:r w:rsidRPr="00863D5B">
              <w:rPr>
                <w:sz w:val="18"/>
                <w:szCs w:val="18"/>
                <w:u w:val="single"/>
              </w:rPr>
              <w:t>xamples</w:t>
            </w:r>
            <w:r w:rsidR="009E0EBB" w:rsidRPr="00863D5B">
              <w:rPr>
                <w:sz w:val="18"/>
                <w:szCs w:val="18"/>
                <w:u w:val="single"/>
              </w:rPr>
              <w:t xml:space="preserve"> of Risks</w:t>
            </w:r>
            <w:r w:rsidRPr="00863D5B">
              <w:rPr>
                <w:sz w:val="18"/>
                <w:szCs w:val="18"/>
              </w:rPr>
              <w:t xml:space="preserve"> </w:t>
            </w:r>
            <w:r w:rsidR="007B30B1">
              <w:rPr>
                <w:sz w:val="18"/>
                <w:szCs w:val="18"/>
              </w:rPr>
              <w:t>on</w:t>
            </w:r>
            <w:r w:rsidRPr="00863D5B">
              <w:rPr>
                <w:sz w:val="18"/>
                <w:szCs w:val="18"/>
              </w:rPr>
              <w:t xml:space="preserve"> the left, </w:t>
            </w:r>
            <w:r w:rsidR="00156C7A" w:rsidRPr="00863D5B">
              <w:rPr>
                <w:sz w:val="18"/>
                <w:szCs w:val="18"/>
              </w:rPr>
              <w:t xml:space="preserve">below </w:t>
            </w:r>
            <w:r w:rsidRPr="00863D5B">
              <w:rPr>
                <w:sz w:val="18"/>
                <w:szCs w:val="18"/>
              </w:rPr>
              <w:t xml:space="preserve">list specific risks inherent in your program. </w:t>
            </w:r>
            <w:r w:rsidR="008C2005" w:rsidRPr="00863D5B">
              <w:rPr>
                <w:sz w:val="18"/>
                <w:szCs w:val="18"/>
              </w:rPr>
              <w:t>Note, your program may have risks not listed in the examples.</w:t>
            </w:r>
          </w:p>
          <w:p w14:paraId="1D3AD751" w14:textId="77777777" w:rsidR="00860D5B" w:rsidRPr="00863D5B" w:rsidRDefault="00860D5B" w:rsidP="00932160">
            <w:pPr>
              <w:rPr>
                <w:sz w:val="18"/>
                <w:szCs w:val="18"/>
              </w:rPr>
            </w:pPr>
          </w:p>
          <w:p w14:paraId="13ABF302" w14:textId="77777777" w:rsidR="004F38F4" w:rsidRDefault="009E0EBB" w:rsidP="00932160">
            <w:pPr>
              <w:rPr>
                <w:sz w:val="18"/>
                <w:szCs w:val="18"/>
              </w:rPr>
            </w:pPr>
            <w:r w:rsidRPr="00863D5B">
              <w:rPr>
                <w:sz w:val="18"/>
                <w:szCs w:val="18"/>
              </w:rPr>
              <w:t xml:space="preserve">Score each risk according to the following </w:t>
            </w:r>
            <w:r w:rsidR="001E6F76" w:rsidRPr="00863D5B">
              <w:rPr>
                <w:sz w:val="18"/>
                <w:szCs w:val="18"/>
              </w:rPr>
              <w:t xml:space="preserve">two scales. </w:t>
            </w:r>
            <w:r w:rsidR="00C23499" w:rsidRPr="00863D5B">
              <w:rPr>
                <w:sz w:val="18"/>
                <w:szCs w:val="18"/>
              </w:rPr>
              <w:t xml:space="preserve"> </w:t>
            </w:r>
          </w:p>
          <w:p w14:paraId="3A03342D" w14:textId="7DBC7957" w:rsidR="001E6F76" w:rsidRPr="00863D5B" w:rsidRDefault="00C23499" w:rsidP="00A05C8B">
            <w:pPr>
              <w:rPr>
                <w:sz w:val="18"/>
                <w:szCs w:val="18"/>
              </w:rPr>
            </w:pPr>
            <w:r w:rsidRPr="00863D5B">
              <w:rPr>
                <w:b/>
                <w:bCs/>
                <w:sz w:val="18"/>
                <w:szCs w:val="18"/>
              </w:rPr>
              <w:t>Seriousness/Impact of the risk</w:t>
            </w:r>
            <w:r w:rsidRPr="00863D5B">
              <w:rPr>
                <w:sz w:val="18"/>
                <w:szCs w:val="18"/>
              </w:rPr>
              <w:t xml:space="preserve"> </w:t>
            </w:r>
            <w:r w:rsidR="003321F8" w:rsidRPr="00863D5B">
              <w:rPr>
                <w:sz w:val="18"/>
                <w:szCs w:val="18"/>
              </w:rPr>
              <w:br/>
            </w:r>
            <w:r w:rsidRPr="004F38F4">
              <w:rPr>
                <w:sz w:val="18"/>
                <w:szCs w:val="18"/>
              </w:rPr>
              <w:t>4=</w:t>
            </w:r>
            <w:r w:rsidR="00680B1E" w:rsidRPr="004F38F4">
              <w:rPr>
                <w:sz w:val="18"/>
                <w:szCs w:val="18"/>
              </w:rPr>
              <w:t>Extreme:</w:t>
            </w:r>
            <w:r w:rsidR="003344F6" w:rsidRPr="004F38F4">
              <w:rPr>
                <w:sz w:val="18"/>
                <w:szCs w:val="18"/>
              </w:rPr>
              <w:t xml:space="preserve"> </w:t>
            </w:r>
            <w:r w:rsidR="00312006" w:rsidRPr="004F38F4">
              <w:rPr>
                <w:sz w:val="18"/>
                <w:szCs w:val="18"/>
              </w:rPr>
              <w:t>Catastrophic impact that m</w:t>
            </w:r>
            <w:r w:rsidRPr="004F38F4">
              <w:rPr>
                <w:sz w:val="18"/>
                <w:szCs w:val="18"/>
              </w:rPr>
              <w:t xml:space="preserve">ay </w:t>
            </w:r>
            <w:r w:rsidR="001B7ADD" w:rsidRPr="004F38F4">
              <w:rPr>
                <w:sz w:val="18"/>
                <w:szCs w:val="18"/>
              </w:rPr>
              <w:t>r</w:t>
            </w:r>
            <w:r w:rsidRPr="004F38F4">
              <w:rPr>
                <w:sz w:val="18"/>
                <w:szCs w:val="18"/>
              </w:rPr>
              <w:t xml:space="preserve">esult in </w:t>
            </w:r>
            <w:r w:rsidR="001B7ADD" w:rsidRPr="004F38F4">
              <w:rPr>
                <w:sz w:val="18"/>
                <w:szCs w:val="18"/>
              </w:rPr>
              <w:t>d</w:t>
            </w:r>
            <w:r w:rsidRPr="004F38F4">
              <w:rPr>
                <w:sz w:val="18"/>
                <w:szCs w:val="18"/>
              </w:rPr>
              <w:t>eath</w:t>
            </w:r>
            <w:r w:rsidR="00852E37" w:rsidRPr="004F38F4">
              <w:rPr>
                <w:sz w:val="18"/>
                <w:szCs w:val="18"/>
              </w:rPr>
              <w:t xml:space="preserve">, </w:t>
            </w:r>
            <w:r w:rsidR="001B7ADD" w:rsidRPr="004F38F4">
              <w:rPr>
                <w:sz w:val="18"/>
                <w:szCs w:val="18"/>
              </w:rPr>
              <w:t>s</w:t>
            </w:r>
            <w:r w:rsidRPr="004F38F4">
              <w:rPr>
                <w:sz w:val="18"/>
                <w:szCs w:val="18"/>
              </w:rPr>
              <w:t xml:space="preserve">evere </w:t>
            </w:r>
            <w:r w:rsidR="001B7ADD" w:rsidRPr="004F38F4">
              <w:rPr>
                <w:sz w:val="18"/>
                <w:szCs w:val="18"/>
              </w:rPr>
              <w:t>h</w:t>
            </w:r>
            <w:r w:rsidRPr="004F38F4">
              <w:rPr>
                <w:sz w:val="18"/>
                <w:szCs w:val="18"/>
              </w:rPr>
              <w:t>arm</w:t>
            </w:r>
            <w:r w:rsidR="00852E37" w:rsidRPr="004F38F4">
              <w:rPr>
                <w:sz w:val="18"/>
                <w:szCs w:val="18"/>
              </w:rPr>
              <w:t>,</w:t>
            </w:r>
            <w:r w:rsidR="00CA3164" w:rsidRPr="004F38F4">
              <w:rPr>
                <w:sz w:val="18"/>
                <w:szCs w:val="18"/>
              </w:rPr>
              <w:t xml:space="preserve"> or </w:t>
            </w:r>
            <w:r w:rsidR="00A05C8B">
              <w:rPr>
                <w:sz w:val="18"/>
                <w:szCs w:val="18"/>
              </w:rPr>
              <w:t xml:space="preserve">           </w:t>
            </w:r>
            <w:r w:rsidR="00CA3164" w:rsidRPr="004F38F4">
              <w:rPr>
                <w:sz w:val="18"/>
                <w:szCs w:val="18"/>
              </w:rPr>
              <w:t>evacuation</w:t>
            </w:r>
            <w:r w:rsidR="00852E37" w:rsidRPr="004F38F4">
              <w:rPr>
                <w:sz w:val="18"/>
                <w:szCs w:val="18"/>
              </w:rPr>
              <w:t xml:space="preserve"> </w:t>
            </w:r>
            <w:r w:rsidR="003321F8" w:rsidRPr="004F38F4">
              <w:rPr>
                <w:sz w:val="18"/>
                <w:szCs w:val="18"/>
              </w:rPr>
              <w:br/>
            </w:r>
            <w:r w:rsidRPr="004F38F4">
              <w:rPr>
                <w:sz w:val="18"/>
                <w:szCs w:val="18"/>
              </w:rPr>
              <w:t>3=</w:t>
            </w:r>
            <w:r w:rsidR="00680B1E" w:rsidRPr="004F38F4">
              <w:rPr>
                <w:sz w:val="18"/>
                <w:szCs w:val="18"/>
              </w:rPr>
              <w:t>High:</w:t>
            </w:r>
            <w:r w:rsidRPr="004F38F4">
              <w:rPr>
                <w:sz w:val="18"/>
                <w:szCs w:val="18"/>
              </w:rPr>
              <w:t xml:space="preserve"> </w:t>
            </w:r>
            <w:r w:rsidR="00CA6717" w:rsidRPr="004F38F4">
              <w:rPr>
                <w:sz w:val="18"/>
                <w:szCs w:val="18"/>
              </w:rPr>
              <w:t xml:space="preserve">Critical impact </w:t>
            </w:r>
            <w:r w:rsidR="00312006" w:rsidRPr="004F38F4">
              <w:rPr>
                <w:sz w:val="18"/>
                <w:szCs w:val="18"/>
              </w:rPr>
              <w:t>that m</w:t>
            </w:r>
            <w:r w:rsidR="00456E8F" w:rsidRPr="004F38F4">
              <w:rPr>
                <w:sz w:val="18"/>
                <w:szCs w:val="18"/>
              </w:rPr>
              <w:t xml:space="preserve">ay result in </w:t>
            </w:r>
            <w:r w:rsidR="00726047" w:rsidRPr="004F38F4">
              <w:rPr>
                <w:sz w:val="18"/>
                <w:szCs w:val="18"/>
              </w:rPr>
              <w:t>in-patient care</w:t>
            </w:r>
            <w:r w:rsidR="00CA3164" w:rsidRPr="004F38F4">
              <w:rPr>
                <w:sz w:val="18"/>
                <w:szCs w:val="18"/>
              </w:rPr>
              <w:t xml:space="preserve">, </w:t>
            </w:r>
            <w:r w:rsidR="00A51AD3" w:rsidRPr="004F38F4">
              <w:rPr>
                <w:sz w:val="18"/>
                <w:szCs w:val="18"/>
              </w:rPr>
              <w:t>financial loss</w:t>
            </w:r>
            <w:r w:rsidR="00CA3164" w:rsidRPr="004F38F4">
              <w:rPr>
                <w:sz w:val="18"/>
                <w:szCs w:val="18"/>
              </w:rPr>
              <w:t xml:space="preserve">, </w:t>
            </w:r>
            <w:r w:rsidR="00145D3E" w:rsidRPr="004F38F4">
              <w:rPr>
                <w:sz w:val="18"/>
                <w:szCs w:val="18"/>
              </w:rPr>
              <w:t xml:space="preserve">assault, </w:t>
            </w:r>
            <w:r w:rsidR="00CA3164" w:rsidRPr="004F38F4">
              <w:rPr>
                <w:sz w:val="18"/>
                <w:szCs w:val="18"/>
              </w:rPr>
              <w:t>or</w:t>
            </w:r>
            <w:r w:rsidR="00616F83" w:rsidRPr="004F38F4">
              <w:rPr>
                <w:sz w:val="18"/>
                <w:szCs w:val="18"/>
              </w:rPr>
              <w:t xml:space="preserve"> program termination</w:t>
            </w:r>
            <w:r w:rsidR="008D0C92" w:rsidRPr="004F38F4">
              <w:rPr>
                <w:sz w:val="18"/>
                <w:szCs w:val="18"/>
              </w:rPr>
              <w:br/>
            </w:r>
            <w:r w:rsidRPr="004F38F4">
              <w:rPr>
                <w:sz w:val="18"/>
                <w:szCs w:val="18"/>
              </w:rPr>
              <w:t>2=Mediu</w:t>
            </w:r>
            <w:r w:rsidR="00CA3164" w:rsidRPr="004F38F4">
              <w:rPr>
                <w:sz w:val="18"/>
                <w:szCs w:val="18"/>
              </w:rPr>
              <w:t xml:space="preserve">m: </w:t>
            </w:r>
            <w:r w:rsidRPr="004F38F4">
              <w:rPr>
                <w:sz w:val="18"/>
                <w:szCs w:val="18"/>
              </w:rPr>
              <w:t xml:space="preserve">Marginal </w:t>
            </w:r>
            <w:r w:rsidR="00F73B7B" w:rsidRPr="004F38F4">
              <w:rPr>
                <w:sz w:val="18"/>
                <w:szCs w:val="18"/>
              </w:rPr>
              <w:t>i</w:t>
            </w:r>
            <w:r w:rsidRPr="004F38F4">
              <w:rPr>
                <w:sz w:val="18"/>
                <w:szCs w:val="18"/>
              </w:rPr>
              <w:t>mpact</w:t>
            </w:r>
            <w:r w:rsidR="00312006" w:rsidRPr="004F38F4">
              <w:rPr>
                <w:sz w:val="18"/>
                <w:szCs w:val="18"/>
              </w:rPr>
              <w:t xml:space="preserve"> that may result in</w:t>
            </w:r>
            <w:r w:rsidR="000053F0" w:rsidRPr="004F38F4">
              <w:rPr>
                <w:sz w:val="18"/>
                <w:szCs w:val="18"/>
              </w:rPr>
              <w:t xml:space="preserve"> out-patient care, </w:t>
            </w:r>
            <w:r w:rsidR="00740484" w:rsidRPr="004F38F4">
              <w:rPr>
                <w:sz w:val="18"/>
                <w:szCs w:val="18"/>
              </w:rPr>
              <w:t>delay</w:t>
            </w:r>
            <w:r w:rsidR="0068687C" w:rsidRPr="004F38F4">
              <w:rPr>
                <w:sz w:val="18"/>
                <w:szCs w:val="18"/>
              </w:rPr>
              <w:t>/alteration of</w:t>
            </w:r>
            <w:r w:rsidR="00740484" w:rsidRPr="004F38F4">
              <w:rPr>
                <w:sz w:val="18"/>
                <w:szCs w:val="18"/>
              </w:rPr>
              <w:t xml:space="preserve"> program, </w:t>
            </w:r>
            <w:r w:rsidR="003432F8" w:rsidRPr="004F38F4">
              <w:rPr>
                <w:sz w:val="18"/>
                <w:szCs w:val="18"/>
              </w:rPr>
              <w:t xml:space="preserve">or </w:t>
            </w:r>
            <w:r w:rsidR="006F1306" w:rsidRPr="004F38F4">
              <w:rPr>
                <w:sz w:val="18"/>
                <w:szCs w:val="18"/>
              </w:rPr>
              <w:t xml:space="preserve">lead to </w:t>
            </w:r>
            <w:r w:rsidR="004F38F4" w:rsidRPr="004F38F4">
              <w:rPr>
                <w:sz w:val="18"/>
                <w:szCs w:val="18"/>
              </w:rPr>
              <w:t>travelers in distress</w:t>
            </w:r>
            <w:r w:rsidR="003321F8" w:rsidRPr="004F38F4">
              <w:rPr>
                <w:sz w:val="18"/>
                <w:szCs w:val="18"/>
              </w:rPr>
              <w:br/>
            </w:r>
            <w:r w:rsidRPr="004F38F4">
              <w:rPr>
                <w:sz w:val="18"/>
                <w:szCs w:val="18"/>
              </w:rPr>
              <w:t>1=</w:t>
            </w:r>
            <w:r w:rsidR="00680B1E" w:rsidRPr="004F38F4">
              <w:rPr>
                <w:sz w:val="18"/>
                <w:szCs w:val="18"/>
              </w:rPr>
              <w:t>Lo</w:t>
            </w:r>
            <w:r w:rsidR="00852E37" w:rsidRPr="004F38F4">
              <w:rPr>
                <w:sz w:val="18"/>
                <w:szCs w:val="18"/>
              </w:rPr>
              <w:t>w: N</w:t>
            </w:r>
            <w:r w:rsidRPr="004F38F4">
              <w:rPr>
                <w:sz w:val="18"/>
                <w:szCs w:val="18"/>
              </w:rPr>
              <w:t>egligible impact to safety</w:t>
            </w:r>
            <w:r w:rsidR="00852E37" w:rsidRPr="004F38F4">
              <w:rPr>
                <w:sz w:val="18"/>
                <w:szCs w:val="18"/>
              </w:rPr>
              <w:t>,</w:t>
            </w:r>
            <w:r w:rsidRPr="004F38F4">
              <w:rPr>
                <w:sz w:val="18"/>
                <w:szCs w:val="18"/>
              </w:rPr>
              <w:t xml:space="preserve"> well-being</w:t>
            </w:r>
            <w:r w:rsidR="00852E37" w:rsidRPr="004F38F4">
              <w:rPr>
                <w:sz w:val="18"/>
                <w:szCs w:val="18"/>
              </w:rPr>
              <w:t>, or program success</w:t>
            </w:r>
          </w:p>
          <w:p w14:paraId="3DF9B358" w14:textId="77777777" w:rsidR="001E6F76" w:rsidRPr="00863D5B" w:rsidRDefault="001E6F76" w:rsidP="00932160">
            <w:pPr>
              <w:rPr>
                <w:sz w:val="18"/>
                <w:szCs w:val="18"/>
              </w:rPr>
            </w:pPr>
          </w:p>
          <w:p w14:paraId="13100AEF" w14:textId="5529C1B9" w:rsidR="003321F8" w:rsidRPr="00863D5B" w:rsidRDefault="00C23499" w:rsidP="004F38F4">
            <w:pPr>
              <w:pStyle w:val="Heading5"/>
              <w:framePr w:hSpace="0" w:wrap="auto" w:vAnchor="margin" w:yAlign="inline"/>
              <w:suppressOverlap w:val="0"/>
            </w:pPr>
            <w:r w:rsidRPr="00863D5B">
              <w:t>Likelihood (probability) of it occurring</w:t>
            </w:r>
          </w:p>
          <w:p w14:paraId="0936409C" w14:textId="6687A235" w:rsidR="00860D5B" w:rsidRPr="00863D5B" w:rsidRDefault="00C23499" w:rsidP="00932160">
            <w:pPr>
              <w:rPr>
                <w:sz w:val="18"/>
                <w:szCs w:val="18"/>
              </w:rPr>
            </w:pPr>
            <w:r w:rsidRPr="00863D5B">
              <w:rPr>
                <w:sz w:val="18"/>
                <w:szCs w:val="18"/>
              </w:rPr>
              <w:t>A=Almost certain to occur immediately or expected to occur frequently</w:t>
            </w:r>
          </w:p>
          <w:p w14:paraId="5C627770" w14:textId="142A0403" w:rsidR="00860D5B" w:rsidRPr="00863D5B" w:rsidRDefault="00C23499" w:rsidP="00932160">
            <w:pPr>
              <w:rPr>
                <w:sz w:val="18"/>
                <w:szCs w:val="18"/>
              </w:rPr>
            </w:pPr>
            <w:r w:rsidRPr="00863D5B">
              <w:rPr>
                <w:sz w:val="18"/>
                <w:szCs w:val="18"/>
              </w:rPr>
              <w:t>B=</w:t>
            </w:r>
            <w:r w:rsidR="00A05C8B">
              <w:rPr>
                <w:sz w:val="18"/>
                <w:szCs w:val="18"/>
              </w:rPr>
              <w:t>H</w:t>
            </w:r>
            <w:r w:rsidRPr="00863D5B">
              <w:rPr>
                <w:sz w:val="18"/>
                <w:szCs w:val="18"/>
              </w:rPr>
              <w:t xml:space="preserve">as occurred </w:t>
            </w:r>
            <w:r w:rsidR="0091678B">
              <w:rPr>
                <w:sz w:val="18"/>
                <w:szCs w:val="18"/>
              </w:rPr>
              <w:t>b</w:t>
            </w:r>
            <w:r w:rsidRPr="00863D5B">
              <w:rPr>
                <w:sz w:val="18"/>
                <w:szCs w:val="18"/>
              </w:rPr>
              <w:t xml:space="preserve">efore and is possible </w:t>
            </w:r>
            <w:r w:rsidR="00442AE9">
              <w:rPr>
                <w:sz w:val="18"/>
                <w:szCs w:val="18"/>
              </w:rPr>
              <w:t>(either on this program or in the host country)</w:t>
            </w:r>
          </w:p>
          <w:p w14:paraId="62F274F3" w14:textId="0CF46C10" w:rsidR="00860D5B" w:rsidRPr="00863D5B" w:rsidRDefault="00C23499" w:rsidP="00932160">
            <w:pPr>
              <w:rPr>
                <w:sz w:val="18"/>
                <w:szCs w:val="18"/>
              </w:rPr>
            </w:pPr>
            <w:r w:rsidRPr="00863D5B">
              <w:rPr>
                <w:sz w:val="18"/>
                <w:szCs w:val="18"/>
              </w:rPr>
              <w:t xml:space="preserve">C=Could occur but unlikely </w:t>
            </w:r>
          </w:p>
          <w:p w14:paraId="74D3EF05" w14:textId="680D6285" w:rsidR="00C23499" w:rsidRPr="00C23499" w:rsidRDefault="00C23499" w:rsidP="00932160">
            <w:pPr>
              <w:rPr>
                <w:sz w:val="20"/>
                <w:szCs w:val="20"/>
              </w:rPr>
            </w:pPr>
            <w:r w:rsidRPr="00863D5B">
              <w:rPr>
                <w:sz w:val="18"/>
                <w:szCs w:val="18"/>
              </w:rPr>
              <w:t>D</w:t>
            </w:r>
            <w:r w:rsidR="00A05C8B">
              <w:rPr>
                <w:sz w:val="18"/>
                <w:szCs w:val="18"/>
              </w:rPr>
              <w:t>=</w:t>
            </w:r>
            <w:r w:rsidRPr="00863D5B">
              <w:rPr>
                <w:sz w:val="18"/>
                <w:szCs w:val="18"/>
              </w:rPr>
              <w:t xml:space="preserve">Doubtful and </w:t>
            </w:r>
            <w:r w:rsidR="0091678B">
              <w:rPr>
                <w:sz w:val="18"/>
                <w:szCs w:val="18"/>
              </w:rPr>
              <w:t>u</w:t>
            </w:r>
            <w:r w:rsidRPr="00863D5B">
              <w:rPr>
                <w:sz w:val="18"/>
                <w:szCs w:val="18"/>
              </w:rPr>
              <w:t xml:space="preserve">nlikely to occur at any point during the activities </w:t>
            </w:r>
            <w:r w:rsidR="007A04D5" w:rsidRPr="00863D5B">
              <w:rPr>
                <w:sz w:val="18"/>
                <w:szCs w:val="18"/>
              </w:rPr>
              <w:br/>
            </w:r>
          </w:p>
          <w:tbl>
            <w:tblPr>
              <w:tblStyle w:val="TableGrid"/>
              <w:tblW w:w="6523" w:type="dxa"/>
              <w:tblInd w:w="7" w:type="dxa"/>
              <w:tblLook w:val="04A0" w:firstRow="1" w:lastRow="0" w:firstColumn="1" w:lastColumn="0" w:noHBand="0" w:noVBand="1"/>
            </w:tblPr>
            <w:tblGrid>
              <w:gridCol w:w="271"/>
              <w:gridCol w:w="371"/>
              <w:gridCol w:w="1578"/>
              <w:gridCol w:w="733"/>
              <w:gridCol w:w="318"/>
              <w:gridCol w:w="784"/>
              <w:gridCol w:w="507"/>
              <w:gridCol w:w="689"/>
              <w:gridCol w:w="481"/>
              <w:gridCol w:w="791"/>
            </w:tblGrid>
            <w:tr w:rsidR="00C368FD" w14:paraId="2E077460" w14:textId="77777777" w:rsidTr="00555CE3">
              <w:trPr>
                <w:gridAfter w:val="1"/>
                <w:wAfter w:w="791" w:type="dxa"/>
                <w:trHeight w:val="680"/>
              </w:trPr>
              <w:tc>
                <w:tcPr>
                  <w:tcW w:w="3271" w:type="dxa"/>
                  <w:gridSpan w:val="5"/>
                  <w:shd w:val="clear" w:color="auto" w:fill="D9D9D9" w:themeFill="background1" w:themeFillShade="D9"/>
                </w:tcPr>
                <w:p w14:paraId="5786411F" w14:textId="48F13FDF" w:rsidR="00C368FD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14:paraId="37F8C000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2A149B">
                    <w:rPr>
                      <w:i/>
                      <w:iCs/>
                      <w:sz w:val="18"/>
                      <w:szCs w:val="18"/>
                    </w:rPr>
                    <w:t>Program Risks Identified</w:t>
                  </w:r>
                </w:p>
                <w:p w14:paraId="243AC1B6" w14:textId="5466917E" w:rsidR="00C368FD" w:rsidRPr="002A149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*</w:t>
                  </w:r>
                  <w:r w:rsidR="00B470EB">
                    <w:rPr>
                      <w:i/>
                      <w:iCs/>
                      <w:sz w:val="18"/>
                      <w:szCs w:val="18"/>
                    </w:rPr>
                    <w:t>Examples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 xml:space="preserve"> below may be removed</w:t>
                  </w:r>
                </w:p>
              </w:tc>
              <w:tc>
                <w:tcPr>
                  <w:tcW w:w="1291" w:type="dxa"/>
                  <w:gridSpan w:val="2"/>
                  <w:shd w:val="clear" w:color="auto" w:fill="D9D9D9" w:themeFill="background1" w:themeFillShade="D9"/>
                </w:tcPr>
                <w:p w14:paraId="7D26202E" w14:textId="7CC1F5D9" w:rsidR="00C368FD" w:rsidRPr="002A149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2A149B">
                    <w:rPr>
                      <w:i/>
                      <w:iCs/>
                      <w:sz w:val="18"/>
                      <w:szCs w:val="18"/>
                    </w:rPr>
                    <w:t>Seriousness/</w:t>
                  </w:r>
                  <w:r w:rsidRPr="002A149B">
                    <w:rPr>
                      <w:i/>
                      <w:iCs/>
                      <w:sz w:val="18"/>
                      <w:szCs w:val="18"/>
                    </w:rPr>
                    <w:br/>
                    <w:t>Impact</w:t>
                  </w:r>
                  <w:r w:rsidRPr="002A149B">
                    <w:rPr>
                      <w:i/>
                      <w:iCs/>
                      <w:sz w:val="18"/>
                      <w:szCs w:val="18"/>
                    </w:rPr>
                    <w:br/>
                    <w:t>(1-4)</w:t>
                  </w:r>
                </w:p>
              </w:tc>
              <w:tc>
                <w:tcPr>
                  <w:tcW w:w="1170" w:type="dxa"/>
                  <w:gridSpan w:val="2"/>
                  <w:shd w:val="clear" w:color="auto" w:fill="D9D9D9" w:themeFill="background1" w:themeFillShade="D9"/>
                </w:tcPr>
                <w:p w14:paraId="5282B48B" w14:textId="77777777" w:rsidR="00C368FD" w:rsidRPr="002A149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2A149B">
                    <w:rPr>
                      <w:i/>
                      <w:iCs/>
                      <w:sz w:val="18"/>
                      <w:szCs w:val="18"/>
                    </w:rPr>
                    <w:t>Likelihood/</w:t>
                  </w:r>
                  <w:r w:rsidRPr="002A149B">
                    <w:rPr>
                      <w:i/>
                      <w:iCs/>
                      <w:sz w:val="18"/>
                      <w:szCs w:val="18"/>
                    </w:rPr>
                    <w:br/>
                    <w:t>Probability</w:t>
                  </w:r>
                </w:p>
                <w:p w14:paraId="3AAD8656" w14:textId="7F533FF7" w:rsidR="00C368FD" w:rsidRPr="002A149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2A149B">
                    <w:rPr>
                      <w:i/>
                      <w:iCs/>
                      <w:sz w:val="18"/>
                      <w:szCs w:val="18"/>
                    </w:rPr>
                    <w:t>(A-D)</w:t>
                  </w:r>
                </w:p>
              </w:tc>
            </w:tr>
            <w:tr w:rsidR="00C368FD" w14:paraId="4B835F78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6F084643" w14:textId="667C1A1E" w:rsidR="00C368FD" w:rsidRPr="00C35002" w:rsidRDefault="00C368FD" w:rsidP="00066DB0">
                  <w:pPr>
                    <w:framePr w:hSpace="180" w:wrap="around" w:vAnchor="text" w:hAnchor="text" w:y="1"/>
                    <w:suppressOverlap/>
                    <w:rPr>
                      <w:i/>
                      <w:iCs/>
                      <w:sz w:val="18"/>
                      <w:szCs w:val="18"/>
                    </w:rPr>
                  </w:pPr>
                  <w:r w:rsidRPr="00C35002">
                    <w:rPr>
                      <w:i/>
                      <w:iCs/>
                      <w:sz w:val="18"/>
                      <w:szCs w:val="18"/>
                    </w:rPr>
                    <w:t>Petty theft</w:t>
                  </w:r>
                </w:p>
              </w:tc>
              <w:tc>
                <w:tcPr>
                  <w:tcW w:w="1291" w:type="dxa"/>
                  <w:gridSpan w:val="2"/>
                  <w:shd w:val="clear" w:color="auto" w:fill="C5E0B3" w:themeFill="accent6" w:themeFillTint="66"/>
                </w:tcPr>
                <w:p w14:paraId="2B7C6BCE" w14:textId="062C4DB5" w:rsidR="00C368FD" w:rsidRPr="00C35002" w:rsidRDefault="00C368FD" w:rsidP="00066DB0">
                  <w:pPr>
                    <w:framePr w:hSpace="180" w:wrap="around" w:vAnchor="text" w:hAnchor="text" w:y="1"/>
                    <w:suppressOverlap/>
                    <w:rPr>
                      <w:i/>
                      <w:iCs/>
                      <w:sz w:val="18"/>
                      <w:szCs w:val="18"/>
                    </w:rPr>
                  </w:pPr>
                  <w:r w:rsidRPr="00C35002">
                    <w:rPr>
                      <w:i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0" w:type="dxa"/>
                  <w:gridSpan w:val="2"/>
                  <w:shd w:val="clear" w:color="auto" w:fill="C5E0B3" w:themeFill="accent6" w:themeFillTint="66"/>
                </w:tcPr>
                <w:p w14:paraId="5F40943A" w14:textId="05CDD53E" w:rsidR="00C368FD" w:rsidRPr="00C35002" w:rsidRDefault="00863E17" w:rsidP="00066DB0">
                  <w:pPr>
                    <w:framePr w:hSpace="180" w:wrap="around" w:vAnchor="text" w:hAnchor="text" w:y="1"/>
                    <w:suppressOverlap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B</w:t>
                  </w:r>
                </w:p>
              </w:tc>
            </w:tr>
            <w:tr w:rsidR="00C368FD" w14:paraId="7DC16677" w14:textId="77777777" w:rsidTr="0091154B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09F255BD" w14:textId="41634FAC" w:rsidR="00C368FD" w:rsidRPr="00C35002" w:rsidRDefault="00C368FD" w:rsidP="00066DB0">
                  <w:pPr>
                    <w:framePr w:hSpace="180" w:wrap="around" w:vAnchor="text" w:hAnchor="text" w:y="1"/>
                    <w:suppressOverlap/>
                    <w:rPr>
                      <w:i/>
                      <w:iCs/>
                      <w:sz w:val="18"/>
                      <w:szCs w:val="18"/>
                    </w:rPr>
                  </w:pPr>
                  <w:r w:rsidRPr="00C35002">
                    <w:rPr>
                      <w:i/>
                      <w:iCs/>
                      <w:sz w:val="18"/>
                      <w:szCs w:val="18"/>
                    </w:rPr>
                    <w:t>Water safety</w:t>
                  </w:r>
                </w:p>
              </w:tc>
              <w:tc>
                <w:tcPr>
                  <w:tcW w:w="1291" w:type="dxa"/>
                  <w:gridSpan w:val="2"/>
                  <w:shd w:val="clear" w:color="auto" w:fill="FFFF00"/>
                </w:tcPr>
                <w:p w14:paraId="30CFF0A7" w14:textId="101FA823" w:rsidR="00C368FD" w:rsidRPr="00C35002" w:rsidRDefault="00C368FD" w:rsidP="00066DB0">
                  <w:pPr>
                    <w:framePr w:hSpace="180" w:wrap="around" w:vAnchor="text" w:hAnchor="text" w:y="1"/>
                    <w:suppressOverlap/>
                    <w:rPr>
                      <w:i/>
                      <w:iCs/>
                      <w:sz w:val="18"/>
                      <w:szCs w:val="18"/>
                    </w:rPr>
                  </w:pPr>
                  <w:r w:rsidRPr="00C35002">
                    <w:rPr>
                      <w:i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0" w:type="dxa"/>
                  <w:gridSpan w:val="2"/>
                  <w:shd w:val="clear" w:color="auto" w:fill="FFFF00"/>
                </w:tcPr>
                <w:p w14:paraId="34500AF7" w14:textId="21439E0D" w:rsidR="00C368FD" w:rsidRPr="00C35002" w:rsidRDefault="00823381" w:rsidP="00066DB0">
                  <w:pPr>
                    <w:framePr w:hSpace="180" w:wrap="around" w:vAnchor="text" w:hAnchor="text" w:y="1"/>
                    <w:suppressOverlap/>
                    <w:rPr>
                      <w:i/>
                      <w:iCs/>
                      <w:sz w:val="18"/>
                      <w:szCs w:val="18"/>
                    </w:rPr>
                  </w:pPr>
                  <w:r w:rsidRPr="00C35002">
                    <w:rPr>
                      <w:i/>
                      <w:iCs/>
                      <w:sz w:val="18"/>
                      <w:szCs w:val="18"/>
                    </w:rPr>
                    <w:t>B</w:t>
                  </w:r>
                </w:p>
              </w:tc>
            </w:tr>
            <w:tr w:rsidR="00C368FD" w14:paraId="52B0A80A" w14:textId="77777777" w:rsidTr="0056526D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7F84E108" w14:textId="719CCBA7" w:rsidR="00C368FD" w:rsidRPr="00C35002" w:rsidRDefault="0005210C" w:rsidP="00066DB0">
                  <w:pPr>
                    <w:framePr w:hSpace="180" w:wrap="around" w:vAnchor="text" w:hAnchor="text" w:y="1"/>
                    <w:suppressOverlap/>
                    <w:rPr>
                      <w:i/>
                      <w:iCs/>
                      <w:sz w:val="18"/>
                      <w:szCs w:val="18"/>
                    </w:rPr>
                  </w:pPr>
                  <w:r w:rsidRPr="00C35002">
                    <w:rPr>
                      <w:i/>
                      <w:iCs/>
                      <w:sz w:val="18"/>
                      <w:szCs w:val="18"/>
                    </w:rPr>
                    <w:t>Female travelers face harassment</w:t>
                  </w:r>
                </w:p>
              </w:tc>
              <w:tc>
                <w:tcPr>
                  <w:tcW w:w="1291" w:type="dxa"/>
                  <w:gridSpan w:val="2"/>
                  <w:shd w:val="clear" w:color="auto" w:fill="FF0000"/>
                </w:tcPr>
                <w:p w14:paraId="27B9EF36" w14:textId="7D7E8214" w:rsidR="00C368FD" w:rsidRPr="00C35002" w:rsidRDefault="0056526D" w:rsidP="00066DB0">
                  <w:pPr>
                    <w:framePr w:hSpace="180" w:wrap="around" w:vAnchor="text" w:hAnchor="text" w:y="1"/>
                    <w:suppressOverlap/>
                    <w:rPr>
                      <w:i/>
                      <w:iCs/>
                      <w:sz w:val="18"/>
                      <w:szCs w:val="18"/>
                    </w:rPr>
                  </w:pPr>
                  <w:r w:rsidRPr="00C35002">
                    <w:rPr>
                      <w:i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0" w:type="dxa"/>
                  <w:gridSpan w:val="2"/>
                  <w:shd w:val="clear" w:color="auto" w:fill="FF0000"/>
                </w:tcPr>
                <w:p w14:paraId="231AB579" w14:textId="7951392A" w:rsidR="00C368FD" w:rsidRPr="00C35002" w:rsidRDefault="0056526D" w:rsidP="00066DB0">
                  <w:pPr>
                    <w:framePr w:hSpace="180" w:wrap="around" w:vAnchor="text" w:hAnchor="text" w:y="1"/>
                    <w:suppressOverlap/>
                    <w:rPr>
                      <w:i/>
                      <w:iCs/>
                      <w:sz w:val="18"/>
                      <w:szCs w:val="18"/>
                    </w:rPr>
                  </w:pPr>
                  <w:r w:rsidRPr="00C35002">
                    <w:rPr>
                      <w:i/>
                      <w:iCs/>
                      <w:sz w:val="18"/>
                      <w:szCs w:val="18"/>
                    </w:rPr>
                    <w:t>A</w:t>
                  </w:r>
                </w:p>
              </w:tc>
            </w:tr>
            <w:tr w:rsidR="00C368FD" w14:paraId="320B7C09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5E2B739A" w14:textId="317FD15D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91" w:type="dxa"/>
                  <w:gridSpan w:val="2"/>
                </w:tcPr>
                <w:p w14:paraId="43FED155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21B1836C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08E4FABA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7DA228C7" w14:textId="55077891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91" w:type="dxa"/>
                  <w:gridSpan w:val="2"/>
                </w:tcPr>
                <w:p w14:paraId="51034D62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06BC8272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6379B39E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53736498" w14:textId="4C807FE4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91" w:type="dxa"/>
                  <w:gridSpan w:val="2"/>
                </w:tcPr>
                <w:p w14:paraId="0CE70FD0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175643F4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7E381DD9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4EEC9548" w14:textId="2DF133EF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91" w:type="dxa"/>
                  <w:gridSpan w:val="2"/>
                </w:tcPr>
                <w:p w14:paraId="6527BFAC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40F1257E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0CF166ED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6786F651" w14:textId="60D003D8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91" w:type="dxa"/>
                  <w:gridSpan w:val="2"/>
                </w:tcPr>
                <w:p w14:paraId="3FA45F9C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1FF4C9E0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4249F3A1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7FACAD8B" w14:textId="23F842A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91" w:type="dxa"/>
                  <w:gridSpan w:val="2"/>
                </w:tcPr>
                <w:p w14:paraId="1E8ABB43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4B3EC64A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3C2A4AAF" w14:textId="77777777" w:rsidTr="00555CE3">
              <w:trPr>
                <w:gridAfter w:val="1"/>
                <w:wAfter w:w="791" w:type="dxa"/>
                <w:trHeight w:val="265"/>
              </w:trPr>
              <w:tc>
                <w:tcPr>
                  <w:tcW w:w="3271" w:type="dxa"/>
                  <w:gridSpan w:val="5"/>
                </w:tcPr>
                <w:p w14:paraId="2A142CCC" w14:textId="73F59EA9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91" w:type="dxa"/>
                  <w:gridSpan w:val="2"/>
                </w:tcPr>
                <w:p w14:paraId="6307689F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2E4585C9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54FB6071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3D7FED2C" w14:textId="437AD0E0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91" w:type="dxa"/>
                  <w:gridSpan w:val="2"/>
                </w:tcPr>
                <w:p w14:paraId="6FBA8367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614FFF20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570F8EED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4AAFA585" w14:textId="077ADB9F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91" w:type="dxa"/>
                  <w:gridSpan w:val="2"/>
                </w:tcPr>
                <w:p w14:paraId="4F6DAA52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3D2BDECF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73B5FE91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0AEB113D" w14:textId="348EAB25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91" w:type="dxa"/>
                  <w:gridSpan w:val="2"/>
                </w:tcPr>
                <w:p w14:paraId="7700FD4A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7C01FF8F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3F01171F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27F3F6FD" w14:textId="16663F1C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91" w:type="dxa"/>
                  <w:gridSpan w:val="2"/>
                </w:tcPr>
                <w:p w14:paraId="55571A8E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09A2A0D7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6A0EBAD8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24064FB1" w14:textId="01D1972E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91" w:type="dxa"/>
                  <w:gridSpan w:val="2"/>
                </w:tcPr>
                <w:p w14:paraId="212BF89E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2EED8B88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27B07016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5222D386" w14:textId="542208D9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91" w:type="dxa"/>
                  <w:gridSpan w:val="2"/>
                </w:tcPr>
                <w:p w14:paraId="1D199A77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7A479873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358D8CA2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36C8BCA8" w14:textId="0EADC921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91" w:type="dxa"/>
                  <w:gridSpan w:val="2"/>
                </w:tcPr>
                <w:p w14:paraId="4DFA4981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15E2B6DA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2FA2163B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55537CCA" w14:textId="76B394E6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91" w:type="dxa"/>
                  <w:gridSpan w:val="2"/>
                </w:tcPr>
                <w:p w14:paraId="7EE73B41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07D91FB5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277D11BD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783BA71A" w14:textId="3F078723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91" w:type="dxa"/>
                  <w:gridSpan w:val="2"/>
                </w:tcPr>
                <w:p w14:paraId="23869033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7C56C2D3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4DA5CA70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041E4785" w14:textId="6D16F002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91" w:type="dxa"/>
                  <w:gridSpan w:val="2"/>
                </w:tcPr>
                <w:p w14:paraId="18AA7436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5E390C9D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6F5FA72D" w14:textId="77777777" w:rsidTr="00555CE3">
              <w:trPr>
                <w:gridAfter w:val="1"/>
                <w:wAfter w:w="791" w:type="dxa"/>
                <w:trHeight w:val="277"/>
              </w:trPr>
              <w:tc>
                <w:tcPr>
                  <w:tcW w:w="3271" w:type="dxa"/>
                  <w:gridSpan w:val="5"/>
                </w:tcPr>
                <w:p w14:paraId="6C53F7A3" w14:textId="221E9319" w:rsidR="00C368FD" w:rsidRDefault="003B0595" w:rsidP="00066DB0">
                  <w:pPr>
                    <w:framePr w:hSpace="180" w:wrap="around" w:vAnchor="text" w:hAnchor="text" w:y="1"/>
                    <w:suppressOverlap/>
                  </w:pPr>
                  <w:r>
                    <w:t xml:space="preserve">                                                                        </w:t>
                  </w:r>
                </w:p>
              </w:tc>
              <w:tc>
                <w:tcPr>
                  <w:tcW w:w="1291" w:type="dxa"/>
                  <w:gridSpan w:val="2"/>
                </w:tcPr>
                <w:p w14:paraId="6C5016F5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170" w:type="dxa"/>
                  <w:gridSpan w:val="2"/>
                </w:tcPr>
                <w:p w14:paraId="578DA0D3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C368FD" w14:paraId="5AD00ED5" w14:textId="77777777" w:rsidTr="00555CE3">
              <w:trPr>
                <w:trHeight w:val="277"/>
              </w:trPr>
              <w:tc>
                <w:tcPr>
                  <w:tcW w:w="271" w:type="dxa"/>
                </w:tcPr>
                <w:p w14:paraId="07D15F10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6252" w:type="dxa"/>
                  <w:gridSpan w:val="9"/>
                </w:tcPr>
                <w:p w14:paraId="6517BD8F" w14:textId="0121E1E0" w:rsidR="00C368FD" w:rsidRPr="00DF79BF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DF79BF">
                    <w:rPr>
                      <w:i/>
                      <w:iCs/>
                      <w:sz w:val="20"/>
                      <w:szCs w:val="20"/>
                    </w:rPr>
                    <w:t>Seriousness/Impact of Risk</w:t>
                  </w:r>
                </w:p>
              </w:tc>
            </w:tr>
            <w:tr w:rsidR="00555CE3" w14:paraId="5B692114" w14:textId="77777777" w:rsidTr="00555CE3">
              <w:trPr>
                <w:trHeight w:val="265"/>
              </w:trPr>
              <w:tc>
                <w:tcPr>
                  <w:tcW w:w="271" w:type="dxa"/>
                  <w:vMerge w:val="restart"/>
                </w:tcPr>
                <w:p w14:paraId="7AD5F331" w14:textId="44AB26DF" w:rsidR="00B470EB" w:rsidRDefault="00B470EB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949" w:type="dxa"/>
                  <w:gridSpan w:val="2"/>
                  <w:shd w:val="clear" w:color="auto" w:fill="F2F2F2" w:themeFill="background1" w:themeFillShade="F2"/>
                </w:tcPr>
                <w:p w14:paraId="7CDF9BA1" w14:textId="1A8340C0" w:rsidR="00B470EB" w:rsidRPr="00B470EB" w:rsidRDefault="00B470EB" w:rsidP="00066DB0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29626102" w14:textId="0E56EFFE" w:rsidR="00B470EB" w:rsidRPr="00B470EB" w:rsidRDefault="00B470EB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02" w:type="dxa"/>
                  <w:gridSpan w:val="2"/>
                  <w:shd w:val="clear" w:color="auto" w:fill="F2F2F2" w:themeFill="background1" w:themeFillShade="F2"/>
                </w:tcPr>
                <w:p w14:paraId="3E304465" w14:textId="384198B3" w:rsidR="00B470EB" w:rsidRPr="00B470EB" w:rsidRDefault="00B470EB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96" w:type="dxa"/>
                  <w:gridSpan w:val="2"/>
                  <w:shd w:val="clear" w:color="auto" w:fill="F2F2F2" w:themeFill="background1" w:themeFillShade="F2"/>
                </w:tcPr>
                <w:p w14:paraId="5CBCB925" w14:textId="478BD20F" w:rsidR="00B470EB" w:rsidRPr="00B470EB" w:rsidRDefault="00B470EB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69" w:type="dxa"/>
                  <w:gridSpan w:val="2"/>
                  <w:shd w:val="clear" w:color="auto" w:fill="F2F2F2" w:themeFill="background1" w:themeFillShade="F2"/>
                </w:tcPr>
                <w:p w14:paraId="4F17B434" w14:textId="5A066AC8" w:rsidR="00B470EB" w:rsidRPr="00B470EB" w:rsidRDefault="00B470EB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4</w:t>
                  </w:r>
                </w:p>
              </w:tc>
            </w:tr>
            <w:tr w:rsidR="000E70AB" w14:paraId="6BE7D07D" w14:textId="77777777" w:rsidTr="00555CE3">
              <w:trPr>
                <w:trHeight w:val="265"/>
              </w:trPr>
              <w:tc>
                <w:tcPr>
                  <w:tcW w:w="271" w:type="dxa"/>
                  <w:vMerge/>
                </w:tcPr>
                <w:p w14:paraId="6B26F592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71" w:type="dxa"/>
                  <w:shd w:val="clear" w:color="auto" w:fill="F2F2F2" w:themeFill="background1" w:themeFillShade="F2"/>
                </w:tcPr>
                <w:p w14:paraId="1F6C06AB" w14:textId="55E3E433" w:rsidR="00C368FD" w:rsidRPr="00B470EB" w:rsidRDefault="003B0595" w:rsidP="00066DB0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577" w:type="dxa"/>
                  <w:shd w:val="clear" w:color="auto" w:fill="F2F2F2" w:themeFill="background1" w:themeFillShade="F2"/>
                </w:tcPr>
                <w:p w14:paraId="50A7E52A" w14:textId="1739CCA1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Almost Certain</w:t>
                  </w:r>
                </w:p>
              </w:tc>
              <w:tc>
                <w:tcPr>
                  <w:tcW w:w="733" w:type="dxa"/>
                  <w:shd w:val="clear" w:color="auto" w:fill="C5E0B3" w:themeFill="accent6" w:themeFillTint="66"/>
                </w:tcPr>
                <w:p w14:paraId="540F514D" w14:textId="389C5D9C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Low</w:t>
                  </w:r>
                </w:p>
              </w:tc>
              <w:tc>
                <w:tcPr>
                  <w:tcW w:w="1102" w:type="dxa"/>
                  <w:gridSpan w:val="2"/>
                  <w:shd w:val="clear" w:color="auto" w:fill="FFFF00"/>
                </w:tcPr>
                <w:p w14:paraId="6AAED707" w14:textId="54AFC9EF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Medium</w:t>
                  </w:r>
                </w:p>
              </w:tc>
              <w:tc>
                <w:tcPr>
                  <w:tcW w:w="1196" w:type="dxa"/>
                  <w:gridSpan w:val="2"/>
                  <w:shd w:val="clear" w:color="auto" w:fill="FF0000"/>
                </w:tcPr>
                <w:p w14:paraId="507C2280" w14:textId="4BB8D5B0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High</w:t>
                  </w:r>
                </w:p>
              </w:tc>
              <w:tc>
                <w:tcPr>
                  <w:tcW w:w="1269" w:type="dxa"/>
                  <w:gridSpan w:val="2"/>
                  <w:shd w:val="clear" w:color="auto" w:fill="C00000"/>
                </w:tcPr>
                <w:p w14:paraId="4544651D" w14:textId="3C5B8453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Extreme</w:t>
                  </w:r>
                </w:p>
              </w:tc>
            </w:tr>
            <w:tr w:rsidR="000E70AB" w14:paraId="007EC17A" w14:textId="77777777" w:rsidTr="00555CE3">
              <w:trPr>
                <w:trHeight w:val="265"/>
              </w:trPr>
              <w:tc>
                <w:tcPr>
                  <w:tcW w:w="271" w:type="dxa"/>
                  <w:vMerge/>
                </w:tcPr>
                <w:p w14:paraId="37364C23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71" w:type="dxa"/>
                  <w:shd w:val="clear" w:color="auto" w:fill="F2F2F2" w:themeFill="background1" w:themeFillShade="F2"/>
                </w:tcPr>
                <w:p w14:paraId="2FBE8128" w14:textId="070FE41E" w:rsidR="00C368FD" w:rsidRPr="00B470EB" w:rsidRDefault="003B0595" w:rsidP="00066DB0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577" w:type="dxa"/>
                  <w:shd w:val="clear" w:color="auto" w:fill="F2F2F2" w:themeFill="background1" w:themeFillShade="F2"/>
                </w:tcPr>
                <w:p w14:paraId="3913B6F4" w14:textId="0AA9D0DE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Happened Before</w:t>
                  </w:r>
                </w:p>
              </w:tc>
              <w:tc>
                <w:tcPr>
                  <w:tcW w:w="733" w:type="dxa"/>
                  <w:shd w:val="clear" w:color="auto" w:fill="C5E0B3" w:themeFill="accent6" w:themeFillTint="66"/>
                </w:tcPr>
                <w:p w14:paraId="445E791F" w14:textId="4D13119B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Low</w:t>
                  </w:r>
                </w:p>
              </w:tc>
              <w:tc>
                <w:tcPr>
                  <w:tcW w:w="1102" w:type="dxa"/>
                  <w:gridSpan w:val="2"/>
                  <w:shd w:val="clear" w:color="auto" w:fill="FFFF00"/>
                </w:tcPr>
                <w:p w14:paraId="775962DD" w14:textId="70DEA569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Medium</w:t>
                  </w:r>
                </w:p>
              </w:tc>
              <w:tc>
                <w:tcPr>
                  <w:tcW w:w="1196" w:type="dxa"/>
                  <w:gridSpan w:val="2"/>
                  <w:shd w:val="clear" w:color="auto" w:fill="FFFF00"/>
                </w:tcPr>
                <w:p w14:paraId="3B32B8DD" w14:textId="712A85FF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Medium</w:t>
                  </w:r>
                </w:p>
              </w:tc>
              <w:tc>
                <w:tcPr>
                  <w:tcW w:w="1269" w:type="dxa"/>
                  <w:gridSpan w:val="2"/>
                  <w:shd w:val="clear" w:color="auto" w:fill="FF0000"/>
                </w:tcPr>
                <w:p w14:paraId="23EAC470" w14:textId="37004CB5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High</w:t>
                  </w:r>
                </w:p>
              </w:tc>
            </w:tr>
            <w:tr w:rsidR="000E70AB" w14:paraId="376AF82D" w14:textId="77777777" w:rsidTr="00555CE3">
              <w:trPr>
                <w:trHeight w:val="265"/>
              </w:trPr>
              <w:tc>
                <w:tcPr>
                  <w:tcW w:w="271" w:type="dxa"/>
                  <w:vMerge/>
                </w:tcPr>
                <w:p w14:paraId="19D10F0F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71" w:type="dxa"/>
                  <w:shd w:val="clear" w:color="auto" w:fill="F2F2F2" w:themeFill="background1" w:themeFillShade="F2"/>
                </w:tcPr>
                <w:p w14:paraId="6F381381" w14:textId="07AF0DCC" w:rsidR="00C368FD" w:rsidRPr="00B470EB" w:rsidRDefault="00B470EB" w:rsidP="00066DB0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B470EB">
                    <w:rPr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51839D7C" wp14:editId="283FDEF1">
                            <wp:simplePos x="0" y="0"/>
                            <wp:positionH relativeFrom="column">
                              <wp:posOffset>-364489</wp:posOffset>
                            </wp:positionH>
                            <wp:positionV relativeFrom="paragraph">
                              <wp:posOffset>-687367</wp:posOffset>
                            </wp:positionV>
                            <wp:extent cx="379095" cy="972766"/>
                            <wp:effectExtent l="0" t="0" r="0" b="0"/>
                            <wp:wrapNone/>
                            <wp:docPr id="2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0800000">
                                      <a:off x="0" y="0"/>
                                      <a:ext cx="379095" cy="9727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7B1BB3" w14:textId="36739164" w:rsidR="00C368FD" w:rsidRPr="00A96E82" w:rsidRDefault="00C368FD">
                                        <w:pPr>
                                          <w:rPr>
                                            <w:i/>
                                            <w:iCs/>
                                          </w:rPr>
                                        </w:pPr>
                                        <w:r w:rsidRPr="00A96E82">
                                          <w:rPr>
                                            <w:i/>
                                            <w:iCs/>
                                          </w:rPr>
                                          <w:t>Likelihood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1839D7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-28.7pt;margin-top:-54.1pt;width:29.85pt;height:76.6pt;rotation:18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" filled="f" stroked="f" strokeweight=".5pt">
                            <v:textbox style="layout-flow:vertical-ideographic">
                              <w:txbxContent>
                                <w:p w14:paraId="1B7B1BB3" w14:textId="36739164" w:rsidR="00C368FD" w:rsidRPr="00A96E82" w:rsidRDefault="00C368FD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A96E82">
                                    <w:rPr>
                                      <w:i/>
                                      <w:iCs/>
                                    </w:rPr>
                                    <w:t>Likelihood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B0595" w:rsidRPr="00B470EB">
                    <w:rPr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577" w:type="dxa"/>
                  <w:shd w:val="clear" w:color="auto" w:fill="F2F2F2" w:themeFill="background1" w:themeFillShade="F2"/>
                </w:tcPr>
                <w:p w14:paraId="043B6C99" w14:textId="378EEA98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 xml:space="preserve">Could but </w:t>
                  </w:r>
                  <w:r w:rsidR="00555CE3">
                    <w:rPr>
                      <w:sz w:val="18"/>
                      <w:szCs w:val="18"/>
                    </w:rPr>
                    <w:t>U</w:t>
                  </w:r>
                  <w:r w:rsidRPr="00B470EB">
                    <w:rPr>
                      <w:sz w:val="18"/>
                      <w:szCs w:val="18"/>
                    </w:rPr>
                    <w:t>nlikely</w:t>
                  </w:r>
                </w:p>
              </w:tc>
              <w:tc>
                <w:tcPr>
                  <w:tcW w:w="733" w:type="dxa"/>
                  <w:shd w:val="clear" w:color="auto" w:fill="C5E0B3" w:themeFill="accent6" w:themeFillTint="66"/>
                </w:tcPr>
                <w:p w14:paraId="76C1E6C2" w14:textId="6F973EF9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Low</w:t>
                  </w:r>
                </w:p>
              </w:tc>
              <w:tc>
                <w:tcPr>
                  <w:tcW w:w="1102" w:type="dxa"/>
                  <w:gridSpan w:val="2"/>
                  <w:shd w:val="clear" w:color="auto" w:fill="C5E0B3" w:themeFill="accent6" w:themeFillTint="66"/>
                </w:tcPr>
                <w:p w14:paraId="07BE9961" w14:textId="059EBFA2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Low</w:t>
                  </w:r>
                </w:p>
              </w:tc>
              <w:tc>
                <w:tcPr>
                  <w:tcW w:w="1196" w:type="dxa"/>
                  <w:gridSpan w:val="2"/>
                  <w:shd w:val="clear" w:color="auto" w:fill="FFFF00"/>
                </w:tcPr>
                <w:p w14:paraId="360EC188" w14:textId="0763788F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Medium</w:t>
                  </w:r>
                </w:p>
              </w:tc>
              <w:tc>
                <w:tcPr>
                  <w:tcW w:w="1269" w:type="dxa"/>
                  <w:gridSpan w:val="2"/>
                  <w:shd w:val="clear" w:color="auto" w:fill="FF0000"/>
                </w:tcPr>
                <w:p w14:paraId="6F234716" w14:textId="63B15B35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High</w:t>
                  </w:r>
                </w:p>
              </w:tc>
            </w:tr>
            <w:tr w:rsidR="000E70AB" w14:paraId="249F7C5F" w14:textId="77777777" w:rsidTr="00C35002">
              <w:trPr>
                <w:trHeight w:val="347"/>
              </w:trPr>
              <w:tc>
                <w:tcPr>
                  <w:tcW w:w="271" w:type="dxa"/>
                  <w:vMerge/>
                </w:tcPr>
                <w:p w14:paraId="1DBFA074" w14:textId="77777777" w:rsidR="00C368FD" w:rsidRDefault="00C368FD" w:rsidP="00066DB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71" w:type="dxa"/>
                  <w:shd w:val="clear" w:color="auto" w:fill="F2F2F2" w:themeFill="background1" w:themeFillShade="F2"/>
                </w:tcPr>
                <w:p w14:paraId="7F604F3D" w14:textId="6D24F271" w:rsidR="00C368FD" w:rsidRPr="00B470EB" w:rsidRDefault="003B0595" w:rsidP="00066DB0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577" w:type="dxa"/>
                  <w:shd w:val="clear" w:color="auto" w:fill="F2F2F2" w:themeFill="background1" w:themeFillShade="F2"/>
                </w:tcPr>
                <w:p w14:paraId="5B7B4E44" w14:textId="7BE4460D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Doubtful/ Rare</w:t>
                  </w:r>
                </w:p>
              </w:tc>
              <w:tc>
                <w:tcPr>
                  <w:tcW w:w="733" w:type="dxa"/>
                  <w:shd w:val="clear" w:color="auto" w:fill="C5E0B3" w:themeFill="accent6" w:themeFillTint="66"/>
                </w:tcPr>
                <w:p w14:paraId="24767586" w14:textId="1857C43B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Low</w:t>
                  </w:r>
                </w:p>
              </w:tc>
              <w:tc>
                <w:tcPr>
                  <w:tcW w:w="1102" w:type="dxa"/>
                  <w:gridSpan w:val="2"/>
                  <w:shd w:val="clear" w:color="auto" w:fill="C5E0B3" w:themeFill="accent6" w:themeFillTint="66"/>
                </w:tcPr>
                <w:p w14:paraId="6F8761F4" w14:textId="362A6EF0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Low</w:t>
                  </w:r>
                </w:p>
              </w:tc>
              <w:tc>
                <w:tcPr>
                  <w:tcW w:w="1196" w:type="dxa"/>
                  <w:gridSpan w:val="2"/>
                  <w:shd w:val="clear" w:color="auto" w:fill="FFFF00"/>
                </w:tcPr>
                <w:p w14:paraId="37C5CA66" w14:textId="0E14AF3D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Medium</w:t>
                  </w:r>
                </w:p>
              </w:tc>
              <w:tc>
                <w:tcPr>
                  <w:tcW w:w="1269" w:type="dxa"/>
                  <w:gridSpan w:val="2"/>
                  <w:shd w:val="clear" w:color="auto" w:fill="FFFF00"/>
                </w:tcPr>
                <w:p w14:paraId="39F26F2A" w14:textId="2ADB32BE" w:rsidR="00C368FD" w:rsidRPr="00B470EB" w:rsidRDefault="00C368FD" w:rsidP="00066DB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B470EB">
                    <w:rPr>
                      <w:sz w:val="18"/>
                      <w:szCs w:val="18"/>
                    </w:rPr>
                    <w:t>Medium</w:t>
                  </w:r>
                </w:p>
              </w:tc>
            </w:tr>
          </w:tbl>
          <w:p w14:paraId="2F5FA33B" w14:textId="77777777" w:rsidR="00B52654" w:rsidRDefault="00B52654" w:rsidP="00932160">
            <w:pPr>
              <w:rPr>
                <w:sz w:val="20"/>
                <w:szCs w:val="20"/>
              </w:rPr>
            </w:pPr>
          </w:p>
          <w:p w14:paraId="45DA9E3F" w14:textId="5A2FE6B1" w:rsidR="00B52654" w:rsidRPr="00863D5B" w:rsidRDefault="00B52654" w:rsidP="00932160">
            <w:pPr>
              <w:rPr>
                <w:b/>
                <w:bCs/>
                <w:sz w:val="18"/>
                <w:szCs w:val="18"/>
              </w:rPr>
            </w:pPr>
            <w:r w:rsidRPr="00863D5B">
              <w:rPr>
                <w:b/>
                <w:bCs/>
                <w:sz w:val="18"/>
                <w:szCs w:val="18"/>
              </w:rPr>
              <w:t>Risk Response</w:t>
            </w:r>
            <w:r w:rsidR="00156C7A" w:rsidRPr="00863D5B">
              <w:rPr>
                <w:b/>
                <w:bCs/>
                <w:sz w:val="18"/>
                <w:szCs w:val="18"/>
              </w:rPr>
              <w:t xml:space="preserve"> depending on the score</w:t>
            </w:r>
            <w:r w:rsidRPr="00863D5B">
              <w:rPr>
                <w:b/>
                <w:bCs/>
                <w:sz w:val="18"/>
                <w:szCs w:val="18"/>
              </w:rPr>
              <w:t xml:space="preserve">: </w:t>
            </w:r>
          </w:p>
          <w:p w14:paraId="6EF5B72B" w14:textId="77777777" w:rsidR="00B52654" w:rsidRPr="00863D5B" w:rsidRDefault="00B52654" w:rsidP="00932160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63D5B">
              <w:rPr>
                <w:sz w:val="18"/>
                <w:szCs w:val="18"/>
              </w:rPr>
              <w:t>Green/Low—Monitor and manage</w:t>
            </w:r>
          </w:p>
          <w:p w14:paraId="6380D61E" w14:textId="41D25D50" w:rsidR="00B52654" w:rsidRPr="00863D5B" w:rsidRDefault="00B52654" w:rsidP="00932160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63D5B">
              <w:rPr>
                <w:sz w:val="18"/>
                <w:szCs w:val="18"/>
              </w:rPr>
              <w:t>Yellow/Medium—Control and mitigate</w:t>
            </w:r>
          </w:p>
          <w:p w14:paraId="60A33382" w14:textId="0D56B26D" w:rsidR="00B52654" w:rsidRPr="00863D5B" w:rsidRDefault="00B52654" w:rsidP="00932160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63D5B">
              <w:rPr>
                <w:sz w:val="18"/>
                <w:szCs w:val="18"/>
              </w:rPr>
              <w:t>Red/High—</w:t>
            </w:r>
            <w:r w:rsidR="003C063C">
              <w:rPr>
                <w:sz w:val="18"/>
                <w:szCs w:val="18"/>
              </w:rPr>
              <w:t>A</w:t>
            </w:r>
            <w:r w:rsidRPr="00863D5B">
              <w:rPr>
                <w:sz w:val="18"/>
                <w:szCs w:val="18"/>
              </w:rPr>
              <w:t>ddress and lower risk level with strict controls prior to proceeding</w:t>
            </w:r>
          </w:p>
          <w:p w14:paraId="6FFBF0AB" w14:textId="77777777" w:rsidR="00B52654" w:rsidRPr="00863D5B" w:rsidRDefault="00B52654" w:rsidP="00932160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63D5B">
              <w:rPr>
                <w:sz w:val="18"/>
                <w:szCs w:val="18"/>
              </w:rPr>
              <w:t xml:space="preserve">Dark Red/Extreme—Unacceptable </w:t>
            </w:r>
            <w:proofErr w:type="gramStart"/>
            <w:r w:rsidRPr="00863D5B">
              <w:rPr>
                <w:sz w:val="18"/>
                <w:szCs w:val="18"/>
              </w:rPr>
              <w:t>risk</w:t>
            </w:r>
            <w:proofErr w:type="gramEnd"/>
            <w:r w:rsidRPr="00863D5B">
              <w:rPr>
                <w:sz w:val="18"/>
                <w:szCs w:val="18"/>
              </w:rPr>
              <w:t>. Do not proceed.</w:t>
            </w:r>
          </w:p>
          <w:p w14:paraId="4090C6B3" w14:textId="1B67F74D" w:rsidR="00C23499" w:rsidRDefault="00C23499" w:rsidP="00932160"/>
        </w:tc>
      </w:tr>
    </w:tbl>
    <w:p w14:paraId="63720FE9" w14:textId="08DD9324" w:rsidR="00982EC3" w:rsidRPr="00290062" w:rsidRDefault="00932160" w:rsidP="004F38F4">
      <w:pPr>
        <w:pStyle w:val="BodyText"/>
        <w:jc w:val="center"/>
        <w:rPr>
          <w:sz w:val="16"/>
          <w:szCs w:val="16"/>
        </w:rPr>
      </w:pPr>
      <w:r>
        <w:br w:type="textWrapping" w:clear="all"/>
      </w:r>
      <w:r w:rsidR="00504B30" w:rsidRPr="00290062">
        <w:rPr>
          <w:sz w:val="16"/>
          <w:szCs w:val="16"/>
        </w:rPr>
        <w:t xml:space="preserve">For more information, contact </w:t>
      </w:r>
      <w:r w:rsidR="00096CF9">
        <w:rPr>
          <w:sz w:val="16"/>
          <w:szCs w:val="16"/>
        </w:rPr>
        <w:t>International Travel Health and Safety</w:t>
      </w:r>
      <w:r w:rsidR="00360B15" w:rsidRPr="00290062">
        <w:rPr>
          <w:sz w:val="16"/>
          <w:szCs w:val="16"/>
        </w:rPr>
        <w:t xml:space="preserve"> at</w:t>
      </w:r>
      <w:r w:rsidR="00096CF9">
        <w:rPr>
          <w:sz w:val="16"/>
          <w:szCs w:val="16"/>
        </w:rPr>
        <w:t xml:space="preserve"> intlsafety@du.edu</w:t>
      </w:r>
    </w:p>
    <w:p w14:paraId="7DF152B9" w14:textId="2C821A4C" w:rsidR="00360B15" w:rsidRPr="00D13F08" w:rsidRDefault="00D13F08" w:rsidP="00D13F08">
      <w:pPr>
        <w:jc w:val="center"/>
        <w:rPr>
          <w:sz w:val="16"/>
          <w:szCs w:val="16"/>
        </w:rPr>
      </w:pPr>
      <w:r w:rsidRPr="00D13F08">
        <w:rPr>
          <w:sz w:val="16"/>
          <w:szCs w:val="16"/>
        </w:rPr>
        <w:t>https://www.du.edu/international-travel</w:t>
      </w:r>
    </w:p>
    <w:sectPr w:rsidR="00360B15" w:rsidRPr="00D13F08" w:rsidSect="00156312">
      <w:pgSz w:w="12240" w:h="2016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07DE"/>
    <w:multiLevelType w:val="hybridMultilevel"/>
    <w:tmpl w:val="0EA4117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067B5F87"/>
    <w:multiLevelType w:val="hybridMultilevel"/>
    <w:tmpl w:val="EDAA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55AC6"/>
    <w:multiLevelType w:val="hybridMultilevel"/>
    <w:tmpl w:val="4FA4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07F2"/>
    <w:multiLevelType w:val="hybridMultilevel"/>
    <w:tmpl w:val="EB48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740F"/>
    <w:multiLevelType w:val="hybridMultilevel"/>
    <w:tmpl w:val="5EF6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A3C3A"/>
    <w:multiLevelType w:val="hybridMultilevel"/>
    <w:tmpl w:val="7696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67B39"/>
    <w:multiLevelType w:val="hybridMultilevel"/>
    <w:tmpl w:val="20FA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225E4"/>
    <w:multiLevelType w:val="hybridMultilevel"/>
    <w:tmpl w:val="B53C4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D3389"/>
    <w:multiLevelType w:val="hybridMultilevel"/>
    <w:tmpl w:val="7F5C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3455C"/>
    <w:multiLevelType w:val="hybridMultilevel"/>
    <w:tmpl w:val="21B4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00931"/>
    <w:multiLevelType w:val="hybridMultilevel"/>
    <w:tmpl w:val="A0B4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14043">
    <w:abstractNumId w:val="0"/>
  </w:num>
  <w:num w:numId="2" w16cid:durableId="130832098">
    <w:abstractNumId w:val="6"/>
  </w:num>
  <w:num w:numId="3" w16cid:durableId="1111704628">
    <w:abstractNumId w:val="3"/>
  </w:num>
  <w:num w:numId="4" w16cid:durableId="52167043">
    <w:abstractNumId w:val="5"/>
  </w:num>
  <w:num w:numId="5" w16cid:durableId="1441338176">
    <w:abstractNumId w:val="8"/>
  </w:num>
  <w:num w:numId="6" w16cid:durableId="271933915">
    <w:abstractNumId w:val="7"/>
  </w:num>
  <w:num w:numId="7" w16cid:durableId="965113874">
    <w:abstractNumId w:val="10"/>
  </w:num>
  <w:num w:numId="8" w16cid:durableId="979459085">
    <w:abstractNumId w:val="9"/>
  </w:num>
  <w:num w:numId="9" w16cid:durableId="708263255">
    <w:abstractNumId w:val="2"/>
  </w:num>
  <w:num w:numId="10" w16cid:durableId="1029451621">
    <w:abstractNumId w:val="4"/>
  </w:num>
  <w:num w:numId="11" w16cid:durableId="14320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0MDU0NjAxMjUytjBQ0lEKTi0uzszPAykwrAUADhGsHiwAAAA="/>
  </w:docVars>
  <w:rsids>
    <w:rsidRoot w:val="005E6938"/>
    <w:rsid w:val="00004C29"/>
    <w:rsid w:val="000053F0"/>
    <w:rsid w:val="000255FC"/>
    <w:rsid w:val="00026988"/>
    <w:rsid w:val="0005210C"/>
    <w:rsid w:val="00054D57"/>
    <w:rsid w:val="00066DB0"/>
    <w:rsid w:val="00075E8B"/>
    <w:rsid w:val="0008136C"/>
    <w:rsid w:val="00086849"/>
    <w:rsid w:val="00096CF9"/>
    <w:rsid w:val="000B3B6E"/>
    <w:rsid w:val="000C364A"/>
    <w:rsid w:val="000C3770"/>
    <w:rsid w:val="000D2365"/>
    <w:rsid w:val="000E70AB"/>
    <w:rsid w:val="000F0AD9"/>
    <w:rsid w:val="00114154"/>
    <w:rsid w:val="00145417"/>
    <w:rsid w:val="00145D3E"/>
    <w:rsid w:val="00150326"/>
    <w:rsid w:val="00156312"/>
    <w:rsid w:val="00156C7A"/>
    <w:rsid w:val="00186548"/>
    <w:rsid w:val="00187215"/>
    <w:rsid w:val="001A22C1"/>
    <w:rsid w:val="001B7ADD"/>
    <w:rsid w:val="001D582A"/>
    <w:rsid w:val="001E6F76"/>
    <w:rsid w:val="001E7BC2"/>
    <w:rsid w:val="0020351B"/>
    <w:rsid w:val="002068FC"/>
    <w:rsid w:val="00210E54"/>
    <w:rsid w:val="00250775"/>
    <w:rsid w:val="00267FE8"/>
    <w:rsid w:val="00274328"/>
    <w:rsid w:val="0027630D"/>
    <w:rsid w:val="00290062"/>
    <w:rsid w:val="002A149B"/>
    <w:rsid w:val="00307541"/>
    <w:rsid w:val="0031018F"/>
    <w:rsid w:val="00312006"/>
    <w:rsid w:val="003226C8"/>
    <w:rsid w:val="003321F8"/>
    <w:rsid w:val="003344F6"/>
    <w:rsid w:val="003432F8"/>
    <w:rsid w:val="003578C5"/>
    <w:rsid w:val="00360B15"/>
    <w:rsid w:val="00372F42"/>
    <w:rsid w:val="00397050"/>
    <w:rsid w:val="003A04B8"/>
    <w:rsid w:val="003B0595"/>
    <w:rsid w:val="003C063C"/>
    <w:rsid w:val="003E6642"/>
    <w:rsid w:val="00402C71"/>
    <w:rsid w:val="00437F92"/>
    <w:rsid w:val="00441CF4"/>
    <w:rsid w:val="00442AE9"/>
    <w:rsid w:val="004472F2"/>
    <w:rsid w:val="00455981"/>
    <w:rsid w:val="00456E8F"/>
    <w:rsid w:val="0049155D"/>
    <w:rsid w:val="004A6B88"/>
    <w:rsid w:val="004B6712"/>
    <w:rsid w:val="004E4210"/>
    <w:rsid w:val="004F123B"/>
    <w:rsid w:val="004F38F4"/>
    <w:rsid w:val="00504B30"/>
    <w:rsid w:val="00525CF5"/>
    <w:rsid w:val="00541452"/>
    <w:rsid w:val="00555CE3"/>
    <w:rsid w:val="00561BAE"/>
    <w:rsid w:val="0056526D"/>
    <w:rsid w:val="005C3B70"/>
    <w:rsid w:val="005E6938"/>
    <w:rsid w:val="00616F83"/>
    <w:rsid w:val="006262B6"/>
    <w:rsid w:val="00627E49"/>
    <w:rsid w:val="006470F0"/>
    <w:rsid w:val="0067468F"/>
    <w:rsid w:val="00680B1E"/>
    <w:rsid w:val="0068687C"/>
    <w:rsid w:val="006B04B8"/>
    <w:rsid w:val="006F1306"/>
    <w:rsid w:val="00726047"/>
    <w:rsid w:val="00740484"/>
    <w:rsid w:val="007A04D5"/>
    <w:rsid w:val="007A32CC"/>
    <w:rsid w:val="007B30B1"/>
    <w:rsid w:val="007E7194"/>
    <w:rsid w:val="008117C0"/>
    <w:rsid w:val="00821508"/>
    <w:rsid w:val="00823381"/>
    <w:rsid w:val="00835FD0"/>
    <w:rsid w:val="00852E37"/>
    <w:rsid w:val="00853490"/>
    <w:rsid w:val="00860D5B"/>
    <w:rsid w:val="00863D5B"/>
    <w:rsid w:val="00863E17"/>
    <w:rsid w:val="008660DA"/>
    <w:rsid w:val="008773FF"/>
    <w:rsid w:val="00885798"/>
    <w:rsid w:val="008C1CA6"/>
    <w:rsid w:val="008C2005"/>
    <w:rsid w:val="008D0C92"/>
    <w:rsid w:val="008D5093"/>
    <w:rsid w:val="008F66CD"/>
    <w:rsid w:val="009060D5"/>
    <w:rsid w:val="0091154B"/>
    <w:rsid w:val="00915FDF"/>
    <w:rsid w:val="0091678B"/>
    <w:rsid w:val="00920ED9"/>
    <w:rsid w:val="00930CCD"/>
    <w:rsid w:val="00932160"/>
    <w:rsid w:val="00932D65"/>
    <w:rsid w:val="009553AC"/>
    <w:rsid w:val="009572DA"/>
    <w:rsid w:val="00961A0B"/>
    <w:rsid w:val="00970422"/>
    <w:rsid w:val="00982EC3"/>
    <w:rsid w:val="009917CB"/>
    <w:rsid w:val="00992DDF"/>
    <w:rsid w:val="00993A8F"/>
    <w:rsid w:val="009A15DC"/>
    <w:rsid w:val="009A549C"/>
    <w:rsid w:val="009C4779"/>
    <w:rsid w:val="009D0BE8"/>
    <w:rsid w:val="009E0EBB"/>
    <w:rsid w:val="009E2632"/>
    <w:rsid w:val="00A05C8B"/>
    <w:rsid w:val="00A1269F"/>
    <w:rsid w:val="00A25801"/>
    <w:rsid w:val="00A41510"/>
    <w:rsid w:val="00A47B8E"/>
    <w:rsid w:val="00A50CCA"/>
    <w:rsid w:val="00A51AD3"/>
    <w:rsid w:val="00A537E9"/>
    <w:rsid w:val="00A5406E"/>
    <w:rsid w:val="00A774D1"/>
    <w:rsid w:val="00A96E82"/>
    <w:rsid w:val="00AC45D2"/>
    <w:rsid w:val="00AC6556"/>
    <w:rsid w:val="00AD355C"/>
    <w:rsid w:val="00AF5816"/>
    <w:rsid w:val="00B223EF"/>
    <w:rsid w:val="00B456E3"/>
    <w:rsid w:val="00B470EB"/>
    <w:rsid w:val="00B52654"/>
    <w:rsid w:val="00B6399E"/>
    <w:rsid w:val="00B703AD"/>
    <w:rsid w:val="00B97AB4"/>
    <w:rsid w:val="00BA4BE7"/>
    <w:rsid w:val="00BB2BF3"/>
    <w:rsid w:val="00BB62B5"/>
    <w:rsid w:val="00C23499"/>
    <w:rsid w:val="00C33CC6"/>
    <w:rsid w:val="00C35002"/>
    <w:rsid w:val="00C368FD"/>
    <w:rsid w:val="00C56161"/>
    <w:rsid w:val="00C82636"/>
    <w:rsid w:val="00C95DB4"/>
    <w:rsid w:val="00CA3164"/>
    <w:rsid w:val="00CA4CCE"/>
    <w:rsid w:val="00CA6717"/>
    <w:rsid w:val="00CF2739"/>
    <w:rsid w:val="00D01E41"/>
    <w:rsid w:val="00D11591"/>
    <w:rsid w:val="00D13F08"/>
    <w:rsid w:val="00D25433"/>
    <w:rsid w:val="00D310BF"/>
    <w:rsid w:val="00D479C2"/>
    <w:rsid w:val="00D93231"/>
    <w:rsid w:val="00DD3D75"/>
    <w:rsid w:val="00DF3668"/>
    <w:rsid w:val="00DF7042"/>
    <w:rsid w:val="00DF79BF"/>
    <w:rsid w:val="00E01CFA"/>
    <w:rsid w:val="00E84AD8"/>
    <w:rsid w:val="00EA7BA5"/>
    <w:rsid w:val="00ED43A9"/>
    <w:rsid w:val="00EE059D"/>
    <w:rsid w:val="00EE6400"/>
    <w:rsid w:val="00F01DF9"/>
    <w:rsid w:val="00F1365E"/>
    <w:rsid w:val="00F2464D"/>
    <w:rsid w:val="00F544FE"/>
    <w:rsid w:val="00F73B7B"/>
    <w:rsid w:val="00F8581C"/>
    <w:rsid w:val="00F958A1"/>
    <w:rsid w:val="00FA4023"/>
    <w:rsid w:val="00FA6F57"/>
    <w:rsid w:val="00FB18C0"/>
    <w:rsid w:val="00F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9BAE9"/>
  <w15:chartTrackingRefBased/>
  <w15:docId w15:val="{F6D342CD-2666-430A-89E4-F054FD82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6CD"/>
    <w:pPr>
      <w:keepNext/>
      <w:spacing w:after="0" w:line="240" w:lineRule="auto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678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678B"/>
    <w:pPr>
      <w:keepNext/>
      <w:framePr w:hSpace="180" w:wrap="around" w:vAnchor="text" w:hAnchor="text" w:y="1"/>
      <w:spacing w:after="0" w:line="240" w:lineRule="auto"/>
      <w:suppressOverlap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FE8"/>
    <w:pPr>
      <w:keepNext/>
      <w:framePr w:hSpace="180" w:wrap="around" w:vAnchor="text" w:hAnchor="text" w:y="1"/>
      <w:spacing w:after="0" w:line="240" w:lineRule="auto"/>
      <w:suppressOverlap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38F4"/>
    <w:pPr>
      <w:keepNext/>
      <w:framePr w:hSpace="180" w:wrap="around" w:vAnchor="text" w:hAnchor="text" w:y="1"/>
      <w:spacing w:after="0" w:line="240" w:lineRule="auto"/>
      <w:suppressOverlap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A0B"/>
    <w:pPr>
      <w:ind w:left="720"/>
      <w:contextualSpacing/>
    </w:pPr>
  </w:style>
  <w:style w:type="table" w:styleId="TableGrid">
    <w:name w:val="Table Grid"/>
    <w:basedOn w:val="TableNormal"/>
    <w:uiPriority w:val="39"/>
    <w:rsid w:val="00C2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0B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B1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F66CD"/>
    <w:rPr>
      <w:rFonts w:eastAsiaTheme="minorEastAsi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1678B"/>
    <w:rPr>
      <w:rFonts w:eastAsiaTheme="minorEastAsi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1678B"/>
    <w:rPr>
      <w:rFonts w:eastAsiaTheme="minorEastAsia"/>
      <w:b/>
      <w:bCs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1678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1678B"/>
    <w:rPr>
      <w:rFonts w:eastAsiaTheme="minorEastAsia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67FE8"/>
    <w:rPr>
      <w:rFonts w:eastAsiaTheme="minorEastAsia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4F38F4"/>
    <w:rPr>
      <w:rFonts w:eastAsiaTheme="minorEastAsi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296335BBA7E4E91F54743D5BC7F88" ma:contentTypeVersion="16" ma:contentTypeDescription="Create a new document." ma:contentTypeScope="" ma:versionID="1f97e6bb6bc4e597d5c7ef6037cbd2f0">
  <xsd:schema xmlns:xsd="http://www.w3.org/2001/XMLSchema" xmlns:xs="http://www.w3.org/2001/XMLSchema" xmlns:p="http://schemas.microsoft.com/office/2006/metadata/properties" xmlns:ns2="9e62fee6-3d1e-4bb6-90aa-07fe4f70b660" xmlns:ns3="f425ccaf-3ee6-49eb-8aef-1f3fdb1117f6" targetNamespace="http://schemas.microsoft.com/office/2006/metadata/properties" ma:root="true" ma:fieldsID="92e2b981fd750401c09dc53544b3944a" ns2:_="" ns3:_="">
    <xsd:import namespace="9e62fee6-3d1e-4bb6-90aa-07fe4f70b660"/>
    <xsd:import namespace="f425ccaf-3ee6-49eb-8aef-1f3fdb111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fee6-3d1e-4bb6-90aa-07fe4f70b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a5d4096-f54e-457a-8f2d-f1e5b7226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5ccaf-3ee6-49eb-8aef-1f3fdb111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6f91725-bca0-472b-9b86-410c37495bff}" ma:internalName="TaxCatchAll" ma:showField="CatchAllData" ma:web="f425ccaf-3ee6-49eb-8aef-1f3fdb111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2fee6-3d1e-4bb6-90aa-07fe4f70b660">
      <Terms xmlns="http://schemas.microsoft.com/office/infopath/2007/PartnerControls"/>
    </lcf76f155ced4ddcb4097134ff3c332f>
    <TaxCatchAll xmlns="f425ccaf-3ee6-49eb-8aef-1f3fdb1117f6" xsi:nil="true"/>
  </documentManagement>
</p:properties>
</file>

<file path=customXml/itemProps1.xml><?xml version="1.0" encoding="utf-8"?>
<ds:datastoreItem xmlns:ds="http://schemas.openxmlformats.org/officeDocument/2006/customXml" ds:itemID="{C2528AEA-40BD-42DD-9816-0D913E810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E5A40-33F0-4F79-97E0-F782962B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fee6-3d1e-4bb6-90aa-07fe4f70b660"/>
    <ds:schemaRef ds:uri="f425ccaf-3ee6-49eb-8aef-1f3fdb111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BCCCB-DFCF-47CB-B270-179C67E3ACF6}">
  <ds:schemaRefs>
    <ds:schemaRef ds:uri="http://schemas.microsoft.com/office/2006/metadata/properties"/>
    <ds:schemaRef ds:uri="http://schemas.microsoft.com/office/infopath/2007/PartnerControls"/>
    <ds:schemaRef ds:uri="9e62fee6-3d1e-4bb6-90aa-07fe4f70b660"/>
    <ds:schemaRef ds:uri="f425ccaf-3ee6-49eb-8aef-1f3fdb1117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Tezak</dc:creator>
  <cp:keywords/>
  <dc:description/>
  <cp:lastModifiedBy>Chris Cook</cp:lastModifiedBy>
  <cp:revision>2</cp:revision>
  <dcterms:created xsi:type="dcterms:W3CDTF">2024-12-22T01:53:00Z</dcterms:created>
  <dcterms:modified xsi:type="dcterms:W3CDTF">2024-12-22T01:53:00Z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0x010100AAC296335BBA7E4E91F54743D5BC7F88</vt:lpwstr>
  </property>
</Properties>
</file>