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A1B10C9" wp14:paraId="4692DFDD" wp14:textId="7785C13C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center"/>
        <w:rPr>
          <w:rFonts w:ascii="Aptos" w:hAnsi="Aptos" w:eastAsia="Aptos" w:cs="Aptos"/>
          <w:b w:val="1"/>
          <w:bCs w:val="1"/>
          <w:noProof w:val="0"/>
          <w:color w:val="155F81" w:themeColor="accent1" w:themeTint="FF" w:themeShade="FF"/>
          <w:sz w:val="24"/>
          <w:szCs w:val="24"/>
          <w:lang w:val="en-US"/>
        </w:rPr>
      </w:pPr>
      <w:r w:rsidRPr="2A1B10C9" w:rsidR="30053EEB">
        <w:rPr>
          <w:rFonts w:ascii="Aptos" w:hAnsi="Aptos" w:eastAsia="Aptos" w:cs="Aptos"/>
          <w:b w:val="1"/>
          <w:bCs w:val="1"/>
          <w:noProof w:val="0"/>
          <w:color w:val="155F81"/>
          <w:sz w:val="24"/>
          <w:szCs w:val="24"/>
          <w:lang w:val="en-US"/>
        </w:rPr>
        <w:t>Debate Individual Performance</w:t>
      </w:r>
    </w:p>
    <w:tbl>
      <w:tblPr>
        <w:tblStyle w:val="TableNormal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1620"/>
        <w:gridCol w:w="1920"/>
        <w:gridCol w:w="1860"/>
        <w:gridCol w:w="1980"/>
        <w:gridCol w:w="1815"/>
        <w:gridCol w:w="1732"/>
      </w:tblGrid>
      <w:tr w:rsidR="0BBBAE34" w:rsidTr="2A1B10C9" w14:paraId="34BD6D52">
        <w:trPr>
          <w:trHeight w:val="300"/>
        </w:trPr>
        <w:tc>
          <w:tcPr>
            <w:tcW w:w="1620" w:type="dxa"/>
            <w:tcMar/>
            <w:vAlign w:val="center"/>
          </w:tcPr>
          <w:p w:rsidR="0BBBAE34" w:rsidP="2A1B10C9" w:rsidRDefault="0BBBAE34" w14:paraId="54E7F7A8" w14:textId="784E2EA7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2"/>
                <w:szCs w:val="22"/>
              </w:rPr>
            </w:pPr>
            <w:r w:rsidRPr="2A1B10C9" w:rsidR="0BBBAE34">
              <w:rPr>
                <w:b w:val="1"/>
                <w:bCs w:val="1"/>
                <w:sz w:val="22"/>
                <w:szCs w:val="22"/>
              </w:rPr>
              <w:t>Criteria</w:t>
            </w:r>
          </w:p>
        </w:tc>
        <w:tc>
          <w:tcPr>
            <w:tcW w:w="1920" w:type="dxa"/>
            <w:tcMar/>
            <w:vAlign w:val="center"/>
          </w:tcPr>
          <w:p w:rsidR="0BBBAE34" w:rsidP="2A1B10C9" w:rsidRDefault="0BBBAE34" w14:paraId="051F69B0" w14:textId="0E11A227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2"/>
                <w:szCs w:val="22"/>
              </w:rPr>
            </w:pPr>
            <w:r w:rsidRPr="2A1B10C9" w:rsidR="0BBBAE34">
              <w:rPr>
                <w:b w:val="1"/>
                <w:bCs w:val="1"/>
                <w:sz w:val="22"/>
                <w:szCs w:val="22"/>
              </w:rPr>
              <w:t>5 – Exemplary</w:t>
            </w:r>
          </w:p>
        </w:tc>
        <w:tc>
          <w:tcPr>
            <w:tcW w:w="1860" w:type="dxa"/>
            <w:tcMar/>
            <w:vAlign w:val="center"/>
          </w:tcPr>
          <w:p w:rsidR="0BBBAE34" w:rsidP="2A1B10C9" w:rsidRDefault="0BBBAE34" w14:paraId="1DF0B3C6" w14:textId="056C0930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2"/>
                <w:szCs w:val="22"/>
              </w:rPr>
            </w:pPr>
            <w:r w:rsidRPr="2A1B10C9" w:rsidR="0BBBAE34">
              <w:rPr>
                <w:b w:val="1"/>
                <w:bCs w:val="1"/>
                <w:sz w:val="22"/>
                <w:szCs w:val="22"/>
              </w:rPr>
              <w:t>4 – Proficient</w:t>
            </w:r>
          </w:p>
        </w:tc>
        <w:tc>
          <w:tcPr>
            <w:tcW w:w="1980" w:type="dxa"/>
            <w:tcMar/>
            <w:vAlign w:val="center"/>
          </w:tcPr>
          <w:p w:rsidR="0BBBAE34" w:rsidP="2A1B10C9" w:rsidRDefault="0BBBAE34" w14:paraId="0AE7ECA9" w14:textId="62381FAE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2"/>
                <w:szCs w:val="22"/>
              </w:rPr>
            </w:pPr>
            <w:r w:rsidRPr="2A1B10C9" w:rsidR="0BBBAE34">
              <w:rPr>
                <w:b w:val="1"/>
                <w:bCs w:val="1"/>
                <w:sz w:val="22"/>
                <w:szCs w:val="22"/>
              </w:rPr>
              <w:t>3 – Satisfactory</w:t>
            </w:r>
          </w:p>
        </w:tc>
        <w:tc>
          <w:tcPr>
            <w:tcW w:w="1815" w:type="dxa"/>
            <w:tcMar/>
            <w:vAlign w:val="center"/>
          </w:tcPr>
          <w:p w:rsidR="0BBBAE34" w:rsidP="2A1B10C9" w:rsidRDefault="0BBBAE34" w14:paraId="7C0BC182" w14:textId="66E50F96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2"/>
                <w:szCs w:val="22"/>
              </w:rPr>
            </w:pPr>
            <w:r w:rsidRPr="2A1B10C9" w:rsidR="0BBBAE34">
              <w:rPr>
                <w:b w:val="1"/>
                <w:bCs w:val="1"/>
                <w:sz w:val="22"/>
                <w:szCs w:val="22"/>
              </w:rPr>
              <w:t>2 – Developing</w:t>
            </w:r>
          </w:p>
        </w:tc>
        <w:tc>
          <w:tcPr>
            <w:tcW w:w="1732" w:type="dxa"/>
            <w:tcMar/>
            <w:vAlign w:val="center"/>
          </w:tcPr>
          <w:p w:rsidR="0BBBAE34" w:rsidP="2A1B10C9" w:rsidRDefault="0BBBAE34" w14:paraId="2028B915" w14:textId="151A3945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2"/>
                <w:szCs w:val="22"/>
              </w:rPr>
            </w:pPr>
            <w:r w:rsidRPr="2A1B10C9" w:rsidR="0BBBAE34">
              <w:rPr>
                <w:b w:val="1"/>
                <w:bCs w:val="1"/>
                <w:sz w:val="22"/>
                <w:szCs w:val="22"/>
              </w:rPr>
              <w:t>1 – Minimal</w:t>
            </w:r>
          </w:p>
        </w:tc>
      </w:tr>
      <w:tr w:rsidR="0BBBAE34" w:rsidTr="2A1B10C9" w14:paraId="434198DF">
        <w:trPr>
          <w:trHeight w:val="300"/>
        </w:trPr>
        <w:tc>
          <w:tcPr>
            <w:tcW w:w="1620" w:type="dxa"/>
            <w:tcMar/>
            <w:vAlign w:val="center"/>
          </w:tcPr>
          <w:p w:rsidR="0BBBAE34" w:rsidP="0BBBAE34" w:rsidRDefault="0BBBAE34" w14:paraId="01155234" w14:textId="5D79C1E0">
            <w:pPr>
              <w:spacing w:before="0" w:beforeAutospacing="off" w:after="0" w:afterAutospacing="off"/>
              <w:rPr>
                <w:b w:val="1"/>
                <w:bCs w:val="1"/>
                <w:sz w:val="18"/>
                <w:szCs w:val="18"/>
              </w:rPr>
            </w:pPr>
            <w:r w:rsidRPr="0BBBAE34" w:rsidR="0BBBAE34">
              <w:rPr>
                <w:b w:val="1"/>
                <w:bCs w:val="1"/>
                <w:sz w:val="18"/>
                <w:szCs w:val="18"/>
              </w:rPr>
              <w:t>Content Knowledge</w:t>
            </w:r>
          </w:p>
        </w:tc>
        <w:tc>
          <w:tcPr>
            <w:tcW w:w="1920" w:type="dxa"/>
            <w:tcMar/>
            <w:vAlign w:val="center"/>
          </w:tcPr>
          <w:p w:rsidR="0BBBAE34" w:rsidP="0BBBAE34" w:rsidRDefault="0BBBAE34" w14:paraId="2A992C9D" w14:textId="330ED212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0BBBAE34" w:rsidR="0BBBAE34">
              <w:rPr>
                <w:sz w:val="18"/>
                <w:szCs w:val="18"/>
              </w:rPr>
              <w:t>Demonstrates deep understanding of the topic, integrating research and course concepts effectively.</w:t>
            </w:r>
          </w:p>
        </w:tc>
        <w:tc>
          <w:tcPr>
            <w:tcW w:w="1860" w:type="dxa"/>
            <w:tcMar/>
            <w:vAlign w:val="center"/>
          </w:tcPr>
          <w:p w:rsidR="0BBBAE34" w:rsidP="0BBBAE34" w:rsidRDefault="0BBBAE34" w14:paraId="1319ED0A" w14:textId="18F04467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0BBBAE34" w:rsidR="0BBBAE34">
              <w:rPr>
                <w:sz w:val="18"/>
                <w:szCs w:val="18"/>
              </w:rPr>
              <w:t xml:space="preserve">Shows solid understanding of the topic, with </w:t>
            </w:r>
            <w:r w:rsidRPr="0BBBAE34" w:rsidR="0BBBAE34">
              <w:rPr>
                <w:sz w:val="18"/>
                <w:szCs w:val="18"/>
              </w:rPr>
              <w:t>appropriate use</w:t>
            </w:r>
            <w:r w:rsidRPr="0BBBAE34" w:rsidR="0BBBAE34">
              <w:rPr>
                <w:sz w:val="18"/>
                <w:szCs w:val="18"/>
              </w:rPr>
              <w:t xml:space="preserve"> of research and course material.</w:t>
            </w:r>
          </w:p>
        </w:tc>
        <w:tc>
          <w:tcPr>
            <w:tcW w:w="1980" w:type="dxa"/>
            <w:tcMar/>
            <w:vAlign w:val="center"/>
          </w:tcPr>
          <w:p w:rsidR="0BBBAE34" w:rsidP="0BBBAE34" w:rsidRDefault="0BBBAE34" w14:paraId="59C3A322" w14:textId="28AE2948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0BBBAE34" w:rsidR="0BBBAE34">
              <w:rPr>
                <w:sz w:val="18"/>
                <w:szCs w:val="18"/>
              </w:rPr>
              <w:t>Displays basic understanding of the topic, with limited integration of research or course content.</w:t>
            </w:r>
          </w:p>
        </w:tc>
        <w:tc>
          <w:tcPr>
            <w:tcW w:w="1815" w:type="dxa"/>
            <w:tcMar/>
            <w:vAlign w:val="center"/>
          </w:tcPr>
          <w:p w:rsidR="0BBBAE34" w:rsidP="0BBBAE34" w:rsidRDefault="0BBBAE34" w14:paraId="1CA6A6AA" w14:textId="6D9BFC0D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0BBBAE34" w:rsidR="0BBBAE34">
              <w:rPr>
                <w:sz w:val="18"/>
                <w:szCs w:val="18"/>
              </w:rPr>
              <w:t>Limited grasp of the topic, with superficial use of research or course material.</w:t>
            </w:r>
          </w:p>
        </w:tc>
        <w:tc>
          <w:tcPr>
            <w:tcW w:w="1732" w:type="dxa"/>
            <w:tcMar/>
            <w:vAlign w:val="center"/>
          </w:tcPr>
          <w:p w:rsidR="0BBBAE34" w:rsidP="0BBBAE34" w:rsidRDefault="0BBBAE34" w14:paraId="27963521" w14:textId="18BFA343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0BBBAE34" w:rsidR="0BBBAE34">
              <w:rPr>
                <w:sz w:val="18"/>
                <w:szCs w:val="18"/>
              </w:rPr>
              <w:t>Minimal or no understanding of the topic; lacks research or relevant content.</w:t>
            </w:r>
          </w:p>
        </w:tc>
      </w:tr>
      <w:tr w:rsidR="0BBBAE34" w:rsidTr="2A1B10C9" w14:paraId="56D51D42">
        <w:trPr>
          <w:trHeight w:val="300"/>
        </w:trPr>
        <w:tc>
          <w:tcPr>
            <w:tcW w:w="1620" w:type="dxa"/>
            <w:tcMar/>
            <w:vAlign w:val="center"/>
          </w:tcPr>
          <w:p w:rsidR="0BBBAE34" w:rsidP="0BBBAE34" w:rsidRDefault="0BBBAE34" w14:paraId="3B57B1C3" w14:textId="5B450F33">
            <w:pPr>
              <w:spacing w:before="0" w:beforeAutospacing="off" w:after="0" w:afterAutospacing="off"/>
              <w:rPr>
                <w:b w:val="1"/>
                <w:bCs w:val="1"/>
                <w:sz w:val="18"/>
                <w:szCs w:val="18"/>
              </w:rPr>
            </w:pPr>
            <w:r w:rsidRPr="0BBBAE34" w:rsidR="0BBBAE34">
              <w:rPr>
                <w:b w:val="1"/>
                <w:bCs w:val="1"/>
                <w:sz w:val="18"/>
                <w:szCs w:val="18"/>
              </w:rPr>
              <w:t>Argument Quality</w:t>
            </w:r>
          </w:p>
        </w:tc>
        <w:tc>
          <w:tcPr>
            <w:tcW w:w="1920" w:type="dxa"/>
            <w:tcMar/>
            <w:vAlign w:val="center"/>
          </w:tcPr>
          <w:p w:rsidR="0BBBAE34" w:rsidP="0BBBAE34" w:rsidRDefault="0BBBAE34" w14:paraId="59B71373" w14:textId="5851E641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0BBBAE34" w:rsidR="0BBBAE34">
              <w:rPr>
                <w:sz w:val="18"/>
                <w:szCs w:val="18"/>
              </w:rPr>
              <w:t xml:space="preserve">Arguments are clear, well-structured, and supported by </w:t>
            </w:r>
            <w:r w:rsidRPr="0BBBAE34" w:rsidR="0BBBAE34">
              <w:rPr>
                <w:sz w:val="18"/>
                <w:szCs w:val="18"/>
              </w:rPr>
              <w:t>strong evidence</w:t>
            </w:r>
            <w:r w:rsidRPr="0BBBAE34" w:rsidR="0BBBAE34">
              <w:rPr>
                <w:sz w:val="18"/>
                <w:szCs w:val="18"/>
              </w:rPr>
              <w:t xml:space="preserve">; </w:t>
            </w:r>
            <w:r w:rsidRPr="0BBBAE34" w:rsidR="0BBBAE34">
              <w:rPr>
                <w:sz w:val="18"/>
                <w:szCs w:val="18"/>
              </w:rPr>
              <w:t>anticipates</w:t>
            </w:r>
            <w:r w:rsidRPr="0BBBAE34" w:rsidR="0BBBAE34">
              <w:rPr>
                <w:sz w:val="18"/>
                <w:szCs w:val="18"/>
              </w:rPr>
              <w:t xml:space="preserve"> counterarguments.</w:t>
            </w:r>
          </w:p>
        </w:tc>
        <w:tc>
          <w:tcPr>
            <w:tcW w:w="1860" w:type="dxa"/>
            <w:tcMar/>
            <w:vAlign w:val="center"/>
          </w:tcPr>
          <w:p w:rsidR="0BBBAE34" w:rsidP="0BBBAE34" w:rsidRDefault="0BBBAE34" w14:paraId="79C74988" w14:textId="0DC83A44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0BBBAE34" w:rsidR="0BBBAE34">
              <w:rPr>
                <w:sz w:val="18"/>
                <w:szCs w:val="18"/>
              </w:rPr>
              <w:t>Arguments are clear and supported by evidence; addresses counterarguments reasonably.</w:t>
            </w:r>
          </w:p>
        </w:tc>
        <w:tc>
          <w:tcPr>
            <w:tcW w:w="1980" w:type="dxa"/>
            <w:tcMar/>
            <w:vAlign w:val="center"/>
          </w:tcPr>
          <w:p w:rsidR="0BBBAE34" w:rsidP="0BBBAE34" w:rsidRDefault="0BBBAE34" w14:paraId="691ACDC7" w14:textId="32E85136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0BBBAE34" w:rsidR="0BBBAE34">
              <w:rPr>
                <w:sz w:val="18"/>
                <w:szCs w:val="18"/>
              </w:rPr>
              <w:t xml:space="preserve">Arguments are understandable but may lack </w:t>
            </w:r>
            <w:r w:rsidRPr="0BBBAE34" w:rsidR="0BBBAE34">
              <w:rPr>
                <w:sz w:val="18"/>
                <w:szCs w:val="18"/>
              </w:rPr>
              <w:t>strong evidence</w:t>
            </w:r>
            <w:r w:rsidRPr="0BBBAE34" w:rsidR="0BBBAE34">
              <w:rPr>
                <w:sz w:val="18"/>
                <w:szCs w:val="18"/>
              </w:rPr>
              <w:t xml:space="preserve"> or structure; limited engagement with counterpoints.</w:t>
            </w:r>
          </w:p>
        </w:tc>
        <w:tc>
          <w:tcPr>
            <w:tcW w:w="1815" w:type="dxa"/>
            <w:tcMar/>
            <w:vAlign w:val="center"/>
          </w:tcPr>
          <w:p w:rsidR="0BBBAE34" w:rsidP="0BBBAE34" w:rsidRDefault="0BBBAE34" w14:paraId="133D94E7" w14:textId="15A47CA8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0BBBAE34" w:rsidR="0BBBAE34">
              <w:rPr>
                <w:sz w:val="18"/>
                <w:szCs w:val="18"/>
              </w:rPr>
              <w:t>Arguments lack clarity, evidence, or coherence; minimal effort to address counterarguments.</w:t>
            </w:r>
          </w:p>
        </w:tc>
        <w:tc>
          <w:tcPr>
            <w:tcW w:w="1732" w:type="dxa"/>
            <w:tcMar/>
            <w:vAlign w:val="center"/>
          </w:tcPr>
          <w:p w:rsidR="0BBBAE34" w:rsidP="0BBBAE34" w:rsidRDefault="0BBBAE34" w14:paraId="2A5721B0" w14:textId="6C95046C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0BBBAE34" w:rsidR="0BBBAE34">
              <w:rPr>
                <w:sz w:val="18"/>
                <w:szCs w:val="18"/>
              </w:rPr>
              <w:t>Arguments are unclear, unsupported, and show no consideration of opposing views.</w:t>
            </w:r>
          </w:p>
        </w:tc>
      </w:tr>
      <w:tr w:rsidR="0BBBAE34" w:rsidTr="2A1B10C9" w14:paraId="1090FA1A">
        <w:trPr>
          <w:trHeight w:val="300"/>
        </w:trPr>
        <w:tc>
          <w:tcPr>
            <w:tcW w:w="1620" w:type="dxa"/>
            <w:tcMar/>
            <w:vAlign w:val="center"/>
          </w:tcPr>
          <w:p w:rsidR="0BBBAE34" w:rsidP="0BBBAE34" w:rsidRDefault="0BBBAE34" w14:paraId="46D38F42" w14:textId="7C1CD611">
            <w:pPr>
              <w:spacing w:before="0" w:beforeAutospacing="off" w:after="0" w:afterAutospacing="off"/>
              <w:rPr>
                <w:b w:val="1"/>
                <w:bCs w:val="1"/>
                <w:sz w:val="18"/>
                <w:szCs w:val="18"/>
              </w:rPr>
            </w:pPr>
            <w:r w:rsidRPr="0BBBAE34" w:rsidR="0BBBAE34">
              <w:rPr>
                <w:b w:val="1"/>
                <w:bCs w:val="1"/>
                <w:sz w:val="18"/>
                <w:szCs w:val="18"/>
              </w:rPr>
              <w:t>Communication &amp; Delivery</w:t>
            </w:r>
          </w:p>
        </w:tc>
        <w:tc>
          <w:tcPr>
            <w:tcW w:w="1920" w:type="dxa"/>
            <w:tcMar/>
            <w:vAlign w:val="center"/>
          </w:tcPr>
          <w:p w:rsidR="0BBBAE34" w:rsidP="0BBBAE34" w:rsidRDefault="0BBBAE34" w14:paraId="70DFA75F" w14:textId="4ACE6747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0BBBAE34" w:rsidR="0BBBAE34">
              <w:rPr>
                <w:sz w:val="18"/>
                <w:szCs w:val="18"/>
              </w:rPr>
              <w:t xml:space="preserve">Communicates confidently, clearly, and persuasively; excellent articulation and </w:t>
            </w:r>
            <w:r w:rsidRPr="0BBBAE34" w:rsidR="0BBBAE34">
              <w:rPr>
                <w:sz w:val="18"/>
                <w:szCs w:val="18"/>
              </w:rPr>
              <w:t>appropriate tone</w:t>
            </w:r>
            <w:r w:rsidRPr="0BBBAE34" w:rsidR="0BBBAE34">
              <w:rPr>
                <w:sz w:val="18"/>
                <w:szCs w:val="18"/>
              </w:rPr>
              <w:t>.</w:t>
            </w:r>
          </w:p>
        </w:tc>
        <w:tc>
          <w:tcPr>
            <w:tcW w:w="1860" w:type="dxa"/>
            <w:tcMar/>
            <w:vAlign w:val="center"/>
          </w:tcPr>
          <w:p w:rsidR="0BBBAE34" w:rsidP="0BBBAE34" w:rsidRDefault="0BBBAE34" w14:paraId="1684A402" w14:textId="33C737BA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0BBBAE34" w:rsidR="0BBBAE34">
              <w:rPr>
                <w:sz w:val="18"/>
                <w:szCs w:val="18"/>
              </w:rPr>
              <w:t xml:space="preserve">Communicates clearly and effectively; </w:t>
            </w:r>
            <w:r w:rsidRPr="0BBBAE34" w:rsidR="0BBBAE34">
              <w:rPr>
                <w:sz w:val="18"/>
                <w:szCs w:val="18"/>
              </w:rPr>
              <w:t>maintains</w:t>
            </w:r>
            <w:r w:rsidRPr="0BBBAE34" w:rsidR="0BBBAE34">
              <w:rPr>
                <w:sz w:val="18"/>
                <w:szCs w:val="18"/>
              </w:rPr>
              <w:t xml:space="preserve"> a persuasive tone and delivery.</w:t>
            </w:r>
          </w:p>
        </w:tc>
        <w:tc>
          <w:tcPr>
            <w:tcW w:w="1980" w:type="dxa"/>
            <w:tcMar/>
            <w:vAlign w:val="center"/>
          </w:tcPr>
          <w:p w:rsidR="0BBBAE34" w:rsidP="0BBBAE34" w:rsidRDefault="0BBBAE34" w14:paraId="196B5BB1" w14:textId="00931C26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0BBBAE34" w:rsidR="0BBBAE34">
              <w:rPr>
                <w:sz w:val="18"/>
                <w:szCs w:val="18"/>
              </w:rPr>
              <w:t>Communication is understandable but may lack confidence, clarity, or persuasiveness.</w:t>
            </w:r>
          </w:p>
        </w:tc>
        <w:tc>
          <w:tcPr>
            <w:tcW w:w="1815" w:type="dxa"/>
            <w:tcMar/>
            <w:vAlign w:val="center"/>
          </w:tcPr>
          <w:p w:rsidR="0BBBAE34" w:rsidP="0BBBAE34" w:rsidRDefault="0BBBAE34" w14:paraId="4D78C3A9" w14:textId="7E70321D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0BBBAE34" w:rsidR="0BBBAE34">
              <w:rPr>
                <w:sz w:val="18"/>
                <w:szCs w:val="18"/>
              </w:rPr>
              <w:t>Delivery is hesitant, unclear, or lacks engagement; struggles to convey ideas effectively.</w:t>
            </w:r>
          </w:p>
        </w:tc>
        <w:tc>
          <w:tcPr>
            <w:tcW w:w="1732" w:type="dxa"/>
            <w:tcMar/>
            <w:vAlign w:val="center"/>
          </w:tcPr>
          <w:p w:rsidR="0BBBAE34" w:rsidP="0BBBAE34" w:rsidRDefault="0BBBAE34" w14:paraId="3D4A8253" w14:textId="04612E4D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0BBBAE34" w:rsidR="0BBBAE34">
              <w:rPr>
                <w:sz w:val="18"/>
                <w:szCs w:val="18"/>
              </w:rPr>
              <w:t>Delivery is difficult to understand, unclear, or disengaged; minimal effort to communicate.</w:t>
            </w:r>
          </w:p>
        </w:tc>
      </w:tr>
      <w:tr w:rsidR="0BBBAE34" w:rsidTr="2A1B10C9" w14:paraId="02AA9FB2">
        <w:trPr>
          <w:trHeight w:val="300"/>
        </w:trPr>
        <w:tc>
          <w:tcPr>
            <w:tcW w:w="1620" w:type="dxa"/>
            <w:tcMar/>
            <w:vAlign w:val="center"/>
          </w:tcPr>
          <w:p w:rsidR="0BBBAE34" w:rsidP="0BBBAE34" w:rsidRDefault="0BBBAE34" w14:paraId="38BBFCCF" w14:textId="757985A1">
            <w:pPr>
              <w:spacing w:before="0" w:beforeAutospacing="off" w:after="0" w:afterAutospacing="off"/>
              <w:rPr>
                <w:b w:val="1"/>
                <w:bCs w:val="1"/>
                <w:sz w:val="18"/>
                <w:szCs w:val="18"/>
              </w:rPr>
            </w:pPr>
            <w:r w:rsidRPr="0BBBAE34" w:rsidR="0BBBAE34">
              <w:rPr>
                <w:b w:val="1"/>
                <w:bCs w:val="1"/>
                <w:sz w:val="18"/>
                <w:szCs w:val="18"/>
              </w:rPr>
              <w:t>Engagement &amp; Responsiveness</w:t>
            </w:r>
          </w:p>
        </w:tc>
        <w:tc>
          <w:tcPr>
            <w:tcW w:w="1920" w:type="dxa"/>
            <w:tcMar/>
            <w:vAlign w:val="center"/>
          </w:tcPr>
          <w:p w:rsidR="0BBBAE34" w:rsidP="0BBBAE34" w:rsidRDefault="0BBBAE34" w14:paraId="165EBA9F" w14:textId="50B994DE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0BBBAE34" w:rsidR="0BBBAE34">
              <w:rPr>
                <w:sz w:val="18"/>
                <w:szCs w:val="18"/>
              </w:rPr>
              <w:t>Actively listens and responds to peers; engages constructively with different viewpoints.</w:t>
            </w:r>
          </w:p>
        </w:tc>
        <w:tc>
          <w:tcPr>
            <w:tcW w:w="1860" w:type="dxa"/>
            <w:tcMar/>
            <w:vAlign w:val="center"/>
          </w:tcPr>
          <w:p w:rsidR="0BBBAE34" w:rsidP="0BBBAE34" w:rsidRDefault="0BBBAE34" w14:paraId="04787F1F" w14:textId="491EF146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0BBBAE34" w:rsidR="0BBBAE34">
              <w:rPr>
                <w:sz w:val="18"/>
                <w:szCs w:val="18"/>
              </w:rPr>
              <w:t>Responds well to peers; shows respect for differing viewpoints and contributes to the discussion.</w:t>
            </w:r>
          </w:p>
        </w:tc>
        <w:tc>
          <w:tcPr>
            <w:tcW w:w="1980" w:type="dxa"/>
            <w:tcMar/>
            <w:vAlign w:val="center"/>
          </w:tcPr>
          <w:p w:rsidR="0BBBAE34" w:rsidP="0BBBAE34" w:rsidRDefault="0BBBAE34" w14:paraId="22BEA9E5" w14:textId="4C3D2434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0BBBAE34" w:rsidR="0BBBAE34">
              <w:rPr>
                <w:sz w:val="18"/>
                <w:szCs w:val="18"/>
              </w:rPr>
              <w:t>Some engagement with peers; responds to others but lacks depth or consistency.</w:t>
            </w:r>
          </w:p>
        </w:tc>
        <w:tc>
          <w:tcPr>
            <w:tcW w:w="1815" w:type="dxa"/>
            <w:tcMar/>
            <w:vAlign w:val="center"/>
          </w:tcPr>
          <w:p w:rsidR="0BBBAE34" w:rsidP="0BBBAE34" w:rsidRDefault="0BBBAE34" w14:paraId="77967C13" w14:textId="2462FA8E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0BBBAE34" w:rsidR="0BBBAE34">
              <w:rPr>
                <w:sz w:val="18"/>
                <w:szCs w:val="18"/>
              </w:rPr>
              <w:t>Minimal engagement with peers; limited responses to others’ ideas.</w:t>
            </w:r>
          </w:p>
        </w:tc>
        <w:tc>
          <w:tcPr>
            <w:tcW w:w="1732" w:type="dxa"/>
            <w:tcMar/>
            <w:vAlign w:val="center"/>
          </w:tcPr>
          <w:p w:rsidR="0BBBAE34" w:rsidP="0BBBAE34" w:rsidRDefault="0BBBAE34" w14:paraId="068DB627" w14:textId="49DA644F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0BBBAE34" w:rsidR="0BBBAE34">
              <w:rPr>
                <w:sz w:val="18"/>
                <w:szCs w:val="18"/>
              </w:rPr>
              <w:t>Little or no engagement with peers; ignores or dismisses others’ viewpoints.</w:t>
            </w:r>
          </w:p>
        </w:tc>
      </w:tr>
      <w:tr w:rsidR="0BBBAE34" w:rsidTr="2A1B10C9" w14:paraId="0F525E86">
        <w:trPr>
          <w:trHeight w:val="300"/>
        </w:trPr>
        <w:tc>
          <w:tcPr>
            <w:tcW w:w="1620" w:type="dxa"/>
            <w:tcMar/>
            <w:vAlign w:val="center"/>
          </w:tcPr>
          <w:p w:rsidR="7D8E9DDD" w:rsidP="14A9E0C2" w:rsidRDefault="7D8E9DDD" w14:paraId="05D4A106" w14:textId="44F97911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sz w:val="18"/>
                <w:szCs w:val="18"/>
                <w:lang w:val="en-US"/>
              </w:rPr>
            </w:pPr>
            <w:r w:rsidRPr="14A9E0C2" w:rsidR="7D8E9DDD">
              <w:rPr>
                <w:rFonts w:ascii="Aptos" w:hAnsi="Aptos" w:eastAsia="Aptos" w:cs="Aptos"/>
                <w:b w:val="1"/>
                <w:bCs w:val="1"/>
                <w:noProof w:val="0"/>
                <w:sz w:val="18"/>
                <w:szCs w:val="18"/>
                <w:lang w:val="en-US"/>
              </w:rPr>
              <w:t>Supporting Material</w:t>
            </w:r>
          </w:p>
        </w:tc>
        <w:tc>
          <w:tcPr>
            <w:tcW w:w="1920" w:type="dxa"/>
            <w:tcMar/>
            <w:vAlign w:val="center"/>
          </w:tcPr>
          <w:p w:rsidR="7D8E9DDD" w:rsidP="0BBBAE34" w:rsidRDefault="7D8E9DDD" w14:paraId="67E74A63" w14:textId="5B66C1BF">
            <w:pPr>
              <w:pStyle w:val="Normal"/>
            </w:pPr>
            <w:r w:rsidRPr="0BBBAE34" w:rsidR="7D8E9DDD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Incorporates a wide range of credible sources and evidence effectively; seamlessly integrates material to strengthen arguments.</w:t>
            </w:r>
          </w:p>
        </w:tc>
        <w:tc>
          <w:tcPr>
            <w:tcW w:w="1860" w:type="dxa"/>
            <w:tcMar/>
            <w:vAlign w:val="center"/>
          </w:tcPr>
          <w:p w:rsidR="7D8E9DDD" w:rsidP="0BBBAE34" w:rsidRDefault="7D8E9DDD" w14:paraId="420922A3" w14:textId="70291FCD">
            <w:pPr>
              <w:pStyle w:val="Normal"/>
            </w:pPr>
            <w:r w:rsidRPr="0BBBAE34" w:rsidR="7D8E9DDD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Uses credible sources and evidence effectively; integrates material to support arguments.</w:t>
            </w:r>
          </w:p>
        </w:tc>
        <w:tc>
          <w:tcPr>
            <w:tcW w:w="1980" w:type="dxa"/>
            <w:tcMar/>
            <w:vAlign w:val="center"/>
          </w:tcPr>
          <w:p w:rsidR="7D8E9DDD" w:rsidP="0BBBAE34" w:rsidRDefault="7D8E9DDD" w14:paraId="78283F9F" w14:textId="408B9782">
            <w:pPr>
              <w:pStyle w:val="Normal"/>
            </w:pPr>
            <w:r w:rsidRPr="0BBBAE34" w:rsidR="7D8E9DDD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Uses some supporting material, but sources may be limited or not fully integrated</w:t>
            </w:r>
          </w:p>
        </w:tc>
        <w:tc>
          <w:tcPr>
            <w:tcW w:w="1815" w:type="dxa"/>
            <w:tcMar/>
            <w:vAlign w:val="center"/>
          </w:tcPr>
          <w:p w:rsidR="7D8E9DDD" w:rsidP="0BBBAE34" w:rsidRDefault="7D8E9DDD" w14:paraId="119A8AE6" w14:textId="568869CF">
            <w:pPr>
              <w:pStyle w:val="Normal"/>
            </w:pPr>
            <w:r w:rsidRPr="0BBBAE34" w:rsidR="7D8E9DDD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Limited use of supporting material; sources may be weak or poorly integrated.</w:t>
            </w:r>
          </w:p>
        </w:tc>
        <w:tc>
          <w:tcPr>
            <w:tcW w:w="1732" w:type="dxa"/>
            <w:tcMar/>
            <w:vAlign w:val="center"/>
          </w:tcPr>
          <w:p w:rsidR="7D8E9DDD" w:rsidP="0BBBAE34" w:rsidRDefault="7D8E9DDD" w14:paraId="388332ED" w14:textId="0DACDABD">
            <w:pPr>
              <w:pStyle w:val="Normal"/>
            </w:pPr>
            <w:r w:rsidRPr="0BBBAE34" w:rsidR="7D8E9DDD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No supporting material used; claims lack evidence or are poorly substantiated.</w:t>
            </w:r>
          </w:p>
        </w:tc>
      </w:tr>
      <w:tr w:rsidR="0BBBAE34" w:rsidTr="2A1B10C9" w14:paraId="21563504">
        <w:trPr>
          <w:trHeight w:val="300"/>
        </w:trPr>
        <w:tc>
          <w:tcPr>
            <w:tcW w:w="1620" w:type="dxa"/>
            <w:tcMar/>
            <w:vAlign w:val="center"/>
          </w:tcPr>
          <w:p w:rsidR="7D8E9DDD" w:rsidP="14A9E0C2" w:rsidRDefault="7D8E9DDD" w14:paraId="0308D4EF" w14:textId="0F4229B5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sz w:val="18"/>
                <w:szCs w:val="18"/>
                <w:lang w:val="en-US"/>
              </w:rPr>
            </w:pPr>
            <w:r w:rsidRPr="14A9E0C2" w:rsidR="7D8E9DDD">
              <w:rPr>
                <w:rFonts w:ascii="Aptos" w:hAnsi="Aptos" w:eastAsia="Aptos" w:cs="Aptos"/>
                <w:b w:val="1"/>
                <w:bCs w:val="1"/>
                <w:noProof w:val="0"/>
                <w:sz w:val="18"/>
                <w:szCs w:val="18"/>
                <w:lang w:val="en-US"/>
              </w:rPr>
              <w:t>Questions: Asking &amp; Answering</w:t>
            </w:r>
          </w:p>
        </w:tc>
        <w:tc>
          <w:tcPr>
            <w:tcW w:w="1920" w:type="dxa"/>
            <w:tcMar/>
            <w:vAlign w:val="center"/>
          </w:tcPr>
          <w:p w:rsidR="7D8E9DDD" w:rsidP="0BBBAE34" w:rsidRDefault="7D8E9DDD" w14:paraId="35C7004E" w14:textId="472DC637">
            <w:pPr>
              <w:pStyle w:val="Normal"/>
            </w:pPr>
            <w:r w:rsidRPr="0BBBAE34" w:rsidR="7D8E9DDD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Asks insightful, relevant questions and provides thoughtful, well-informed answers; advances the discussion.</w:t>
            </w:r>
          </w:p>
        </w:tc>
        <w:tc>
          <w:tcPr>
            <w:tcW w:w="1860" w:type="dxa"/>
            <w:tcMar/>
            <w:vAlign w:val="center"/>
          </w:tcPr>
          <w:p w:rsidR="7D8E9DDD" w:rsidP="0BBBAE34" w:rsidRDefault="7D8E9DDD" w14:paraId="179257BB" w14:textId="0DF504A3">
            <w:pPr>
              <w:pStyle w:val="Normal"/>
            </w:pPr>
            <w:r w:rsidRPr="0BBBAE34" w:rsidR="7D8E9DDD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Asks relevant questions and provides clear answers; contributes meaningfully to the discussion.</w:t>
            </w:r>
          </w:p>
        </w:tc>
        <w:tc>
          <w:tcPr>
            <w:tcW w:w="1980" w:type="dxa"/>
            <w:tcMar/>
            <w:vAlign w:val="center"/>
          </w:tcPr>
          <w:p w:rsidR="7D8E9DDD" w:rsidP="0BBBAE34" w:rsidRDefault="7D8E9DDD" w14:paraId="7FD379EC" w14:textId="2B9C6C59">
            <w:pPr>
              <w:pStyle w:val="Normal"/>
            </w:pPr>
            <w:r w:rsidRPr="0BBBAE34" w:rsidR="7D8E9DDD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Asks basic questions and answers adequately; limited depth in engagement.</w:t>
            </w:r>
          </w:p>
        </w:tc>
        <w:tc>
          <w:tcPr>
            <w:tcW w:w="1815" w:type="dxa"/>
            <w:tcMar/>
            <w:vAlign w:val="center"/>
          </w:tcPr>
          <w:p w:rsidR="7D8E9DDD" w:rsidP="0BBBAE34" w:rsidRDefault="7D8E9DDD" w14:paraId="62CDB3B8" w14:textId="47B78AA9">
            <w:pPr>
              <w:pStyle w:val="Normal"/>
            </w:pPr>
            <w:r w:rsidRPr="0BBBAE34" w:rsidR="7D8E9DDD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Rarely asks or answers questions; responses are superficial or off-topic.</w:t>
            </w:r>
          </w:p>
        </w:tc>
        <w:tc>
          <w:tcPr>
            <w:tcW w:w="1732" w:type="dxa"/>
            <w:tcMar/>
            <w:vAlign w:val="center"/>
          </w:tcPr>
          <w:p w:rsidR="7D8E9DDD" w:rsidP="0BBBAE34" w:rsidRDefault="7D8E9DDD" w14:paraId="1721B738" w14:textId="2DB46282">
            <w:pPr>
              <w:pStyle w:val="Normal"/>
            </w:pPr>
            <w:r w:rsidRPr="0BBBAE34" w:rsidR="7D8E9DDD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Does not ask or answer questions; shows no engagement with the discussion.</w:t>
            </w:r>
          </w:p>
        </w:tc>
      </w:tr>
    </w:tbl>
    <w:p xmlns:wp14="http://schemas.microsoft.com/office/word/2010/wordml" w:rsidP="0BBBAE34" wp14:paraId="173DEF21" wp14:textId="38FA0FE4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Pr="0BBBAE34" w:rsidR="5A03E3A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Scoring Guide</w:t>
      </w:r>
    </w:p>
    <w:p xmlns:wp14="http://schemas.microsoft.com/office/word/2010/wordml" w:rsidP="0BBBAE34" wp14:paraId="3E70A9D6" wp14:textId="16578FE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0BBBAE34" w:rsidR="5A03E3A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Total Possible Points:</w:t>
      </w:r>
      <w:r w:rsidRPr="0BBBAE34" w:rsidR="5A03E3A9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30</w:t>
      </w:r>
    </w:p>
    <w:p xmlns:wp14="http://schemas.microsoft.com/office/word/2010/wordml" w:rsidP="0BBBAE34" wp14:paraId="09F72DF7" wp14:textId="46A9835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0BBBAE34" w:rsidR="5A03E3A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Scoring Scale:</w:t>
      </w:r>
      <w:r w:rsidRPr="0BBBAE34" w:rsidR="5A03E3A9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0BBBAE34" wp14:paraId="113C1F3C" wp14:textId="7963009E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Pr="0BBBAE34" w:rsidR="5A03E3A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27-30 points</w:t>
      </w:r>
      <w:r w:rsidRPr="0BBBAE34" w:rsidR="5A03E3A9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– </w:t>
      </w:r>
      <w:r w:rsidRPr="0BBBAE34" w:rsidR="5A03E3A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Excellent</w:t>
      </w:r>
    </w:p>
    <w:p xmlns:wp14="http://schemas.microsoft.com/office/word/2010/wordml" w:rsidP="0BBBAE34" wp14:paraId="4B9C4999" wp14:textId="5C1BFA68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Pr="0BBBAE34" w:rsidR="5A03E3A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24-26 points</w:t>
      </w:r>
      <w:r w:rsidRPr="0BBBAE34" w:rsidR="5A03E3A9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– </w:t>
      </w:r>
      <w:r w:rsidRPr="0BBBAE34" w:rsidR="5A03E3A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Good</w:t>
      </w:r>
    </w:p>
    <w:p xmlns:wp14="http://schemas.microsoft.com/office/word/2010/wordml" w:rsidP="0BBBAE34" wp14:paraId="21725D90" wp14:textId="111CAA82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Pr="0BBBAE34" w:rsidR="5A03E3A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18-23 points</w:t>
      </w:r>
      <w:r w:rsidRPr="0BBBAE34" w:rsidR="5A03E3A9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– </w:t>
      </w:r>
      <w:r w:rsidRPr="0BBBAE34" w:rsidR="5A03E3A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Satisfactory</w:t>
      </w:r>
    </w:p>
    <w:p xmlns:wp14="http://schemas.microsoft.com/office/word/2010/wordml" w:rsidP="0BBBAE34" wp14:paraId="6F32EB7D" wp14:textId="27378D0A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Pr="0BBBAE34" w:rsidR="5A03E3A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12-17 points</w:t>
      </w:r>
      <w:r w:rsidRPr="0BBBAE34" w:rsidR="5A03E3A9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– </w:t>
      </w:r>
      <w:r w:rsidRPr="0BBBAE34" w:rsidR="5A03E3A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Needs Improvement</w:t>
      </w:r>
    </w:p>
    <w:p xmlns:wp14="http://schemas.microsoft.com/office/word/2010/wordml" w:rsidP="0BBBAE34" wp14:paraId="01E7A313" wp14:textId="587604C9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Pr="0BBBAE34" w:rsidR="5A03E3A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0-11 points</w:t>
      </w:r>
      <w:r w:rsidRPr="0BBBAE34" w:rsidR="5A03E3A9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– </w:t>
      </w:r>
      <w:r w:rsidRPr="0BBBAE34" w:rsidR="5A03E3A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Unsatisfactory</w:t>
      </w:r>
    </w:p>
    <w:p xmlns:wp14="http://schemas.microsoft.com/office/word/2010/wordml" w:rsidP="0BBBAE34" wp14:paraId="16D56C83" wp14:textId="1A65B1AE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Pr="0BBBAE34" w:rsidR="5A03E3A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Comments </w:t>
      </w:r>
      <w:r w:rsidRPr="0BBBAE34" w:rsidR="33FA5F5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&amp; Feedback</w:t>
      </w:r>
    </w:p>
    <w:p xmlns:wp14="http://schemas.microsoft.com/office/word/2010/wordml" wp14:paraId="2C078E63" wp14:textId="42F8BD41"/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0613e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819c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B481C2"/>
    <w:rsid w:val="0BBBAE34"/>
    <w:rsid w:val="0DE135F2"/>
    <w:rsid w:val="12B481C2"/>
    <w:rsid w:val="14A9E0C2"/>
    <w:rsid w:val="2A1B10C9"/>
    <w:rsid w:val="2A470095"/>
    <w:rsid w:val="30053EEB"/>
    <w:rsid w:val="33FA5F51"/>
    <w:rsid w:val="43B22717"/>
    <w:rsid w:val="572BE4DE"/>
    <w:rsid w:val="572BE4DE"/>
    <w:rsid w:val="5A03E3A9"/>
    <w:rsid w:val="73AF1855"/>
    <w:rsid w:val="7C99F3ED"/>
    <w:rsid w:val="7D8E9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481C2"/>
  <w15:chartTrackingRefBased/>
  <w15:docId w15:val="{4DF89F5C-0A20-4FBE-BBF3-8A03429275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BBBAE34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731a6564883465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2024-12-12T21:19:48.7113260Z</dcterms:created>
  <dcterms:modified xsi:type="dcterms:W3CDTF">2024-12-19T21:57:57.3874609Z</dcterms:modified>
  <dc:creator>Steve Johnson</dc:creator>
  <lastModifiedBy>Steve Johnson</lastModifiedBy>
</coreProperties>
</file>