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9FC44" w14:textId="57EE2BDD" w:rsidR="00455142" w:rsidRPr="00455142" w:rsidRDefault="00455142" w:rsidP="00455142">
      <w:pPr>
        <w:pStyle w:val="Heading1"/>
        <w:spacing w:before="0"/>
        <w:jc w:val="center"/>
        <w:rPr>
          <w:rFonts w:ascii="Times New Roman" w:hAnsi="Times New Roman" w:cs="Times New Roman"/>
          <w:color w:val="000000" w:themeColor="text1"/>
          <w:sz w:val="32"/>
          <w:szCs w:val="32"/>
        </w:rPr>
      </w:pPr>
      <w:r w:rsidRPr="00455142">
        <w:rPr>
          <w:rFonts w:ascii="Times New Roman" w:hAnsi="Times New Roman" w:cs="Times New Roman"/>
          <w:color w:val="000000" w:themeColor="text1"/>
          <w:sz w:val="32"/>
          <w:szCs w:val="32"/>
        </w:rPr>
        <w:t xml:space="preserve">IRB </w:t>
      </w:r>
      <w:r w:rsidR="005B298F" w:rsidRPr="00455142">
        <w:rPr>
          <w:rFonts w:ascii="Times New Roman" w:hAnsi="Times New Roman" w:cs="Times New Roman"/>
          <w:color w:val="000000" w:themeColor="text1"/>
          <w:sz w:val="32"/>
          <w:szCs w:val="32"/>
        </w:rPr>
        <w:t>Levels of Review</w:t>
      </w:r>
    </w:p>
    <w:p w14:paraId="0843C698" w14:textId="2B26773B" w:rsidR="00EE5FC2" w:rsidRPr="00EE5FC2" w:rsidRDefault="005B298F" w:rsidP="00EE5FC2">
      <w:pPr>
        <w:pStyle w:val="Heading1"/>
        <w:spacing w:before="0" w:after="240"/>
        <w:jc w:val="center"/>
        <w:rPr>
          <w:rFonts w:ascii="Times New Roman" w:hAnsi="Times New Roman" w:cs="Times New Roman"/>
          <w:b w:val="0"/>
          <w:bCs w:val="0"/>
          <w:color w:val="000000" w:themeColor="text1"/>
          <w:sz w:val="30"/>
          <w:szCs w:val="30"/>
        </w:rPr>
      </w:pPr>
      <w:r w:rsidRPr="00455142">
        <w:rPr>
          <w:rFonts w:ascii="Times New Roman" w:hAnsi="Times New Roman" w:cs="Times New Roman"/>
          <w:b w:val="0"/>
          <w:bCs w:val="0"/>
          <w:color w:val="000000" w:themeColor="text1"/>
          <w:sz w:val="30"/>
          <w:szCs w:val="30"/>
        </w:rPr>
        <w:t>Exempt vs Expedited vs Full Board</w:t>
      </w:r>
    </w:p>
    <w:p w14:paraId="6AA2B9A6" w14:textId="77777777" w:rsidR="00DB4A84" w:rsidRDefault="00DB4A84" w:rsidP="0045514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Once you have determined that your project requires IRB review, the next step is to determine the level of review. </w:t>
      </w:r>
    </w:p>
    <w:p w14:paraId="162D0AC3" w14:textId="5BD48E7C" w:rsidR="00DB4A84" w:rsidRPr="00DB4A84" w:rsidRDefault="00DB4A84" w:rsidP="00EE5FC2">
      <w:pPr>
        <w:jc w:val="center"/>
        <w:rPr>
          <w:rFonts w:ascii="Times New Roman" w:hAnsi="Times New Roman" w:cs="Times New Roman"/>
          <w:color w:val="000000" w:themeColor="text1"/>
        </w:rPr>
      </w:pPr>
      <w:r w:rsidRPr="00DB4A84">
        <w:rPr>
          <w:rFonts w:ascii="Times New Roman" w:hAnsi="Times New Roman" w:cs="Times New Roman"/>
          <w:color w:val="000000" w:themeColor="text1"/>
        </w:rPr>
        <w:t xml:space="preserve">For more information on if your project requires IRB review, please </w:t>
      </w:r>
      <w:r w:rsidR="002A260D">
        <w:rPr>
          <w:rFonts w:ascii="Times New Roman" w:hAnsi="Times New Roman" w:cs="Times New Roman"/>
          <w:color w:val="000000" w:themeColor="text1"/>
        </w:rPr>
        <w:t>refer to</w:t>
      </w:r>
      <w:r w:rsidRPr="00DB4A84">
        <w:rPr>
          <w:rFonts w:ascii="Times New Roman" w:hAnsi="Times New Roman" w:cs="Times New Roman"/>
          <w:color w:val="000000" w:themeColor="text1"/>
        </w:rPr>
        <w:t xml:space="preserve"> </w:t>
      </w:r>
      <w:r w:rsidR="002A260D">
        <w:rPr>
          <w:rFonts w:ascii="Times New Roman" w:hAnsi="Times New Roman" w:cs="Times New Roman"/>
          <w:color w:val="000000" w:themeColor="text1"/>
        </w:rPr>
        <w:t>the</w:t>
      </w:r>
      <w:r w:rsidRPr="00DB4A84">
        <w:rPr>
          <w:rFonts w:ascii="Times New Roman" w:hAnsi="Times New Roman" w:cs="Times New Roman"/>
          <w:color w:val="000000" w:themeColor="text1"/>
        </w:rPr>
        <w:t xml:space="preserve"> </w:t>
      </w:r>
      <w:hyperlink r:id="rId7">
        <w:r w:rsidRPr="233C1FA4">
          <w:rPr>
            <w:rStyle w:val="Hyperlink"/>
            <w:rFonts w:ascii="Times New Roman" w:hAnsi="Times New Roman" w:cs="Times New Roman"/>
          </w:rPr>
          <w:t>Does My Project Require IRB Review?</w:t>
        </w:r>
      </w:hyperlink>
      <w:r w:rsidRPr="00DB4A84">
        <w:rPr>
          <w:rFonts w:ascii="Times New Roman" w:hAnsi="Times New Roman" w:cs="Times New Roman"/>
          <w:color w:val="000000" w:themeColor="text1"/>
        </w:rPr>
        <w:t xml:space="preserve"> </w:t>
      </w:r>
      <w:r w:rsidR="00123C0D">
        <w:rPr>
          <w:rFonts w:ascii="Times New Roman" w:hAnsi="Times New Roman" w:cs="Times New Roman"/>
          <w:color w:val="000000" w:themeColor="text1"/>
        </w:rPr>
        <w:t>G</w:t>
      </w:r>
      <w:r w:rsidRPr="00DB4A84">
        <w:rPr>
          <w:rFonts w:ascii="Times New Roman" w:hAnsi="Times New Roman" w:cs="Times New Roman"/>
          <w:color w:val="000000" w:themeColor="text1"/>
        </w:rPr>
        <w:t xml:space="preserve">uidance </w:t>
      </w:r>
      <w:r w:rsidR="00123C0D">
        <w:rPr>
          <w:rFonts w:ascii="Times New Roman" w:hAnsi="Times New Roman" w:cs="Times New Roman"/>
          <w:color w:val="000000" w:themeColor="text1"/>
        </w:rPr>
        <w:t>d</w:t>
      </w:r>
      <w:r w:rsidRPr="00DB4A84">
        <w:rPr>
          <w:rFonts w:ascii="Times New Roman" w:hAnsi="Times New Roman" w:cs="Times New Roman"/>
          <w:color w:val="000000" w:themeColor="text1"/>
        </w:rPr>
        <w:t>ocument.</w:t>
      </w:r>
    </w:p>
    <w:p w14:paraId="6C97AC07" w14:textId="6CB4BD96" w:rsidR="00455142" w:rsidRPr="00455142" w:rsidRDefault="00455142" w:rsidP="003C5EEF">
      <w:pPr>
        <w:spacing w:before="240"/>
        <w:rPr>
          <w:rFonts w:ascii="Times New Roman" w:hAnsi="Times New Roman" w:cs="Times New Roman"/>
          <w:color w:val="000000" w:themeColor="text1"/>
          <w:sz w:val="24"/>
          <w:szCs w:val="24"/>
        </w:rPr>
      </w:pPr>
      <w:r w:rsidRPr="00455142">
        <w:rPr>
          <w:rFonts w:ascii="Times New Roman" w:hAnsi="Times New Roman" w:cs="Times New Roman"/>
          <w:color w:val="000000" w:themeColor="text1"/>
          <w:sz w:val="24"/>
          <w:szCs w:val="24"/>
        </w:rPr>
        <w:t>The level of review reflects the level of risk to the subject. The risk level is compared to "minimal risk" as defined by the federal regulations:</w:t>
      </w:r>
    </w:p>
    <w:p w14:paraId="1305DFEB" w14:textId="6BD62CF2" w:rsidR="00EE5FC2" w:rsidRDefault="00455142" w:rsidP="001B5971">
      <w:pPr>
        <w:spacing w:after="0"/>
        <w:ind w:left="720"/>
        <w:rPr>
          <w:rFonts w:ascii="Times New Roman" w:hAnsi="Times New Roman" w:cs="Times New Roman"/>
          <w:color w:val="000000" w:themeColor="text1"/>
          <w:sz w:val="24"/>
          <w:szCs w:val="24"/>
        </w:rPr>
      </w:pPr>
      <w:r w:rsidRPr="00455142">
        <w:rPr>
          <w:rFonts w:ascii="Times New Roman" w:hAnsi="Times New Roman" w:cs="Times New Roman"/>
          <w:b/>
          <w:bCs/>
          <w:color w:val="000000" w:themeColor="text1"/>
          <w:sz w:val="24"/>
          <w:szCs w:val="24"/>
        </w:rPr>
        <w:t>Minimal risk </w:t>
      </w:r>
      <w:r w:rsidR="00606445">
        <w:rPr>
          <w:rFonts w:ascii="Times New Roman" w:hAnsi="Times New Roman" w:cs="Times New Roman"/>
          <w:color w:val="000000" w:themeColor="text1"/>
          <w:sz w:val="24"/>
          <w:szCs w:val="24"/>
        </w:rPr>
        <w:t>is</w:t>
      </w:r>
      <w:r w:rsidRPr="00455142">
        <w:rPr>
          <w:rFonts w:ascii="Times New Roman" w:hAnsi="Times New Roman" w:cs="Times New Roman"/>
          <w:color w:val="000000" w:themeColor="text1"/>
          <w:sz w:val="24"/>
          <w:szCs w:val="24"/>
        </w:rPr>
        <w:t xml:space="preserve"> the probability and magnitude of harm or discomfort anticipated in the research are not greater than those ordinarily encountered in daily life or during the performance of routine physical or psychological examinations or tests </w:t>
      </w:r>
      <w:r w:rsidRPr="00626C1F">
        <w:rPr>
          <w:rFonts w:ascii="Times New Roman" w:hAnsi="Times New Roman" w:cs="Times New Roman"/>
          <w:color w:val="000000" w:themeColor="text1"/>
          <w:sz w:val="20"/>
          <w:szCs w:val="20"/>
        </w:rPr>
        <w:t>(45.CFR.46.102(j))</w:t>
      </w:r>
      <w:r w:rsidRPr="00455142">
        <w:rPr>
          <w:rFonts w:ascii="Times New Roman" w:hAnsi="Times New Roman" w:cs="Times New Roman"/>
          <w:color w:val="000000" w:themeColor="text1"/>
          <w:sz w:val="24"/>
          <w:szCs w:val="24"/>
        </w:rPr>
        <w:t>.</w:t>
      </w:r>
    </w:p>
    <w:p w14:paraId="35273C4B" w14:textId="77777777" w:rsidR="00EE5FC2" w:rsidRPr="00EE5FC2" w:rsidRDefault="00EE5FC2" w:rsidP="003C5EEF">
      <w:pPr>
        <w:rPr>
          <w:rFonts w:ascii="Times New Roman" w:hAnsi="Times New Roman" w:cs="Times New Roman"/>
          <w:color w:val="000000" w:themeColor="text1"/>
          <w:sz w:val="24"/>
          <w:szCs w:val="24"/>
        </w:rPr>
      </w:pPr>
    </w:p>
    <w:p w14:paraId="17574D54" w14:textId="7AD8ACF8" w:rsidR="0059408F" w:rsidRPr="003C5EEF" w:rsidRDefault="00190B5B" w:rsidP="003C5EEF">
      <w:pPr>
        <w:pStyle w:val="Heading2"/>
        <w:spacing w:before="0" w:after="240"/>
        <w:jc w:val="center"/>
        <w:rPr>
          <w:rFonts w:ascii="Times New Roman" w:hAnsi="Times New Roman" w:cs="Times New Roman"/>
          <w:color w:val="000000" w:themeColor="text1"/>
          <w:sz w:val="28"/>
          <w:szCs w:val="28"/>
          <w:u w:val="single"/>
        </w:rPr>
      </w:pPr>
      <w:r w:rsidRPr="003C5EEF">
        <w:rPr>
          <w:rFonts w:ascii="Times New Roman" w:hAnsi="Times New Roman" w:cs="Times New Roman"/>
          <w:color w:val="000000" w:themeColor="text1"/>
          <w:sz w:val="28"/>
          <w:szCs w:val="28"/>
          <w:u w:val="single"/>
        </w:rPr>
        <w:t>Exempt Review</w:t>
      </w:r>
    </w:p>
    <w:p w14:paraId="2FB66379" w14:textId="50B7631E" w:rsidR="005B298F" w:rsidRDefault="005B298F" w:rsidP="005904FF">
      <w:pPr>
        <w:spacing w:after="0" w:line="240" w:lineRule="auto"/>
        <w:rPr>
          <w:rFonts w:ascii="Times New Roman" w:eastAsia="Times New Roman" w:hAnsi="Times New Roman" w:cs="Times New Roman"/>
          <w:color w:val="000000" w:themeColor="text1"/>
          <w:spacing w:val="2"/>
          <w:sz w:val="24"/>
          <w:szCs w:val="24"/>
        </w:rPr>
      </w:pPr>
      <w:r w:rsidRPr="00455142">
        <w:rPr>
          <w:rFonts w:ascii="Times New Roman" w:eastAsia="Times New Roman" w:hAnsi="Times New Roman" w:cs="Times New Roman"/>
          <w:color w:val="000000" w:themeColor="text1"/>
          <w:spacing w:val="2"/>
          <w:sz w:val="24"/>
          <w:szCs w:val="24"/>
        </w:rPr>
        <w:t>“Exempt” does not mean the project is exempt from ethical oversight</w:t>
      </w:r>
      <w:r w:rsidR="005904FF">
        <w:rPr>
          <w:rFonts w:ascii="Times New Roman" w:eastAsia="Times New Roman" w:hAnsi="Times New Roman" w:cs="Times New Roman"/>
          <w:color w:val="000000" w:themeColor="text1"/>
          <w:spacing w:val="2"/>
          <w:sz w:val="24"/>
          <w:szCs w:val="24"/>
        </w:rPr>
        <w:t xml:space="preserve"> - i</w:t>
      </w:r>
      <w:r w:rsidRPr="00455142">
        <w:rPr>
          <w:rFonts w:ascii="Times New Roman" w:eastAsia="Times New Roman" w:hAnsi="Times New Roman" w:cs="Times New Roman"/>
          <w:color w:val="000000" w:themeColor="text1"/>
          <w:spacing w:val="2"/>
          <w:sz w:val="24"/>
          <w:szCs w:val="24"/>
        </w:rPr>
        <w:t xml:space="preserve">t means the project </w:t>
      </w:r>
      <w:r w:rsidR="00AE2134">
        <w:rPr>
          <w:rFonts w:ascii="Times New Roman" w:eastAsia="Times New Roman" w:hAnsi="Times New Roman" w:cs="Times New Roman"/>
          <w:color w:val="000000" w:themeColor="text1"/>
          <w:spacing w:val="2"/>
          <w:sz w:val="24"/>
          <w:szCs w:val="24"/>
        </w:rPr>
        <w:t>is</w:t>
      </w:r>
      <w:r w:rsidRPr="00455142">
        <w:rPr>
          <w:rFonts w:ascii="Times New Roman" w:eastAsia="Times New Roman" w:hAnsi="Times New Roman" w:cs="Times New Roman"/>
          <w:color w:val="000000" w:themeColor="text1"/>
          <w:spacing w:val="2"/>
          <w:sz w:val="24"/>
          <w:szCs w:val="24"/>
        </w:rPr>
        <w:t xml:space="preserve"> exempt from the full federal regulations</w:t>
      </w:r>
      <w:r w:rsidR="00AE2134">
        <w:rPr>
          <w:rFonts w:ascii="Times New Roman" w:eastAsia="Times New Roman" w:hAnsi="Times New Roman" w:cs="Times New Roman"/>
          <w:color w:val="000000" w:themeColor="text1"/>
          <w:spacing w:val="2"/>
          <w:sz w:val="24"/>
          <w:szCs w:val="24"/>
        </w:rPr>
        <w:t>.</w:t>
      </w:r>
    </w:p>
    <w:p w14:paraId="75DA10D1" w14:textId="77777777" w:rsidR="005904FF" w:rsidRDefault="005904FF" w:rsidP="005904FF">
      <w:pPr>
        <w:spacing w:after="0" w:line="240" w:lineRule="auto"/>
        <w:rPr>
          <w:rFonts w:ascii="Times New Roman" w:eastAsia="Times New Roman" w:hAnsi="Times New Roman" w:cs="Times New Roman"/>
          <w:color w:val="000000" w:themeColor="text1"/>
          <w:spacing w:val="2"/>
          <w:sz w:val="24"/>
          <w:szCs w:val="24"/>
        </w:rPr>
      </w:pPr>
    </w:p>
    <w:p w14:paraId="359AC75D" w14:textId="77777777" w:rsidR="00626C1F" w:rsidRDefault="00626C1F" w:rsidP="005904FF">
      <w:pPr>
        <w:spacing w:after="0"/>
        <w:rPr>
          <w:rFonts w:ascii="Times New Roman" w:hAnsi="Times New Roman" w:cs="Times New Roman"/>
          <w:color w:val="000000" w:themeColor="text1"/>
          <w:sz w:val="24"/>
          <w:szCs w:val="24"/>
        </w:rPr>
      </w:pPr>
      <w:r w:rsidRPr="00455142">
        <w:rPr>
          <w:rFonts w:ascii="Times New Roman" w:hAnsi="Times New Roman" w:cs="Times New Roman"/>
          <w:color w:val="000000" w:themeColor="text1"/>
          <w:sz w:val="24"/>
          <w:szCs w:val="24"/>
        </w:rPr>
        <w:t xml:space="preserve">Common examples include: </w:t>
      </w:r>
    </w:p>
    <w:p w14:paraId="0DDF12FB" w14:textId="77777777" w:rsidR="00626C1F" w:rsidRDefault="00626C1F" w:rsidP="00A32778">
      <w:pPr>
        <w:pStyle w:val="ListParagraph"/>
        <w:numPr>
          <w:ilvl w:val="0"/>
          <w:numId w:val="7"/>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606445">
        <w:rPr>
          <w:rFonts w:ascii="Times New Roman" w:hAnsi="Times New Roman" w:cs="Times New Roman"/>
          <w:color w:val="000000" w:themeColor="text1"/>
          <w:sz w:val="24"/>
          <w:szCs w:val="24"/>
        </w:rPr>
        <w:t>urveys</w:t>
      </w:r>
      <w:r>
        <w:rPr>
          <w:rFonts w:ascii="Times New Roman" w:hAnsi="Times New Roman" w:cs="Times New Roman"/>
          <w:color w:val="000000" w:themeColor="text1"/>
          <w:sz w:val="24"/>
          <w:szCs w:val="24"/>
        </w:rPr>
        <w:t xml:space="preserve"> or interviews collecting non-sensitive data</w:t>
      </w:r>
    </w:p>
    <w:p w14:paraId="41E7D2A4" w14:textId="77777777" w:rsidR="00626C1F" w:rsidRDefault="00626C1F" w:rsidP="00A32778">
      <w:pPr>
        <w:pStyle w:val="ListParagraph"/>
        <w:numPr>
          <w:ilvl w:val="0"/>
          <w:numId w:val="7"/>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Pr="00606445">
        <w:rPr>
          <w:rFonts w:ascii="Times New Roman" w:hAnsi="Times New Roman" w:cs="Times New Roman"/>
          <w:color w:val="000000" w:themeColor="text1"/>
          <w:sz w:val="24"/>
          <w:szCs w:val="24"/>
        </w:rPr>
        <w:t>lassroom research on normal educational practice</w:t>
      </w:r>
      <w:r>
        <w:rPr>
          <w:rFonts w:ascii="Times New Roman" w:hAnsi="Times New Roman" w:cs="Times New Roman"/>
          <w:color w:val="000000" w:themeColor="text1"/>
          <w:sz w:val="24"/>
          <w:szCs w:val="24"/>
        </w:rPr>
        <w:t>s</w:t>
      </w:r>
    </w:p>
    <w:p w14:paraId="7588C4E7" w14:textId="00DC5B47" w:rsidR="00626C1F" w:rsidRDefault="00626C1F" w:rsidP="00A32778">
      <w:pPr>
        <w:pStyle w:val="ListParagraph"/>
        <w:numPr>
          <w:ilvl w:val="0"/>
          <w:numId w:val="7"/>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w:t>
      </w:r>
      <w:r w:rsidRPr="00606445">
        <w:rPr>
          <w:rFonts w:ascii="Times New Roman" w:hAnsi="Times New Roman" w:cs="Times New Roman"/>
          <w:color w:val="000000" w:themeColor="text1"/>
          <w:sz w:val="24"/>
          <w:szCs w:val="24"/>
        </w:rPr>
        <w:t xml:space="preserve">se of </w:t>
      </w:r>
      <w:r w:rsidR="005904FF">
        <w:rPr>
          <w:rFonts w:ascii="Times New Roman" w:hAnsi="Times New Roman" w:cs="Times New Roman"/>
          <w:color w:val="000000" w:themeColor="text1"/>
          <w:sz w:val="24"/>
          <w:szCs w:val="24"/>
        </w:rPr>
        <w:t>secondary identifiable</w:t>
      </w:r>
      <w:r w:rsidRPr="00606445">
        <w:rPr>
          <w:rFonts w:ascii="Times New Roman" w:hAnsi="Times New Roman" w:cs="Times New Roman"/>
          <w:color w:val="000000" w:themeColor="text1"/>
          <w:sz w:val="24"/>
          <w:szCs w:val="24"/>
        </w:rPr>
        <w:t xml:space="preserve"> data</w:t>
      </w:r>
    </w:p>
    <w:p w14:paraId="55A0F925" w14:textId="5509AC2D" w:rsidR="005B298F" w:rsidRPr="003C5EEF" w:rsidRDefault="00626C1F" w:rsidP="003C5EEF">
      <w:pPr>
        <w:pStyle w:val="ListParagraph"/>
        <w:numPr>
          <w:ilvl w:val="0"/>
          <w:numId w:val="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Pr="00606445">
        <w:rPr>
          <w:rFonts w:ascii="Times New Roman" w:hAnsi="Times New Roman" w:cs="Times New Roman"/>
          <w:color w:val="000000" w:themeColor="text1"/>
          <w:sz w:val="24"/>
          <w:szCs w:val="24"/>
        </w:rPr>
        <w:t>enign behavioral interventions with adults</w:t>
      </w:r>
    </w:p>
    <w:p w14:paraId="0DB91B1C" w14:textId="1B494C95" w:rsidR="00626C1F" w:rsidRDefault="00190B5B" w:rsidP="00B92F5B">
      <w:pPr>
        <w:spacing w:after="0"/>
        <w:rPr>
          <w:rFonts w:ascii="Times New Roman" w:hAnsi="Times New Roman" w:cs="Times New Roman"/>
          <w:color w:val="000000" w:themeColor="text1"/>
          <w:sz w:val="24"/>
          <w:szCs w:val="24"/>
        </w:rPr>
      </w:pPr>
      <w:r w:rsidRPr="00455142">
        <w:rPr>
          <w:rFonts w:ascii="Times New Roman" w:hAnsi="Times New Roman" w:cs="Times New Roman"/>
          <w:color w:val="000000" w:themeColor="text1"/>
          <w:sz w:val="24"/>
          <w:szCs w:val="24"/>
        </w:rPr>
        <w:t xml:space="preserve">A project </w:t>
      </w:r>
      <w:r w:rsidR="00626C1F">
        <w:rPr>
          <w:rFonts w:ascii="Times New Roman" w:hAnsi="Times New Roman" w:cs="Times New Roman"/>
          <w:color w:val="000000" w:themeColor="text1"/>
          <w:sz w:val="24"/>
          <w:szCs w:val="24"/>
        </w:rPr>
        <w:t>may be</w:t>
      </w:r>
      <w:r w:rsidRPr="00455142">
        <w:rPr>
          <w:rFonts w:ascii="Times New Roman" w:hAnsi="Times New Roman" w:cs="Times New Roman"/>
          <w:color w:val="000000" w:themeColor="text1"/>
          <w:sz w:val="24"/>
          <w:szCs w:val="24"/>
        </w:rPr>
        <w:t xml:space="preserve"> Exempt if</w:t>
      </w:r>
      <w:r w:rsidR="00626C1F">
        <w:rPr>
          <w:rFonts w:ascii="Times New Roman" w:hAnsi="Times New Roman" w:cs="Times New Roman"/>
          <w:color w:val="000000" w:themeColor="text1"/>
          <w:sz w:val="24"/>
          <w:szCs w:val="24"/>
        </w:rPr>
        <w:t>:</w:t>
      </w:r>
    </w:p>
    <w:p w14:paraId="6DF2C94F" w14:textId="444DA004" w:rsidR="00626C1F" w:rsidRPr="00626C1F" w:rsidRDefault="00626C1F" w:rsidP="00DA535D">
      <w:pPr>
        <w:pStyle w:val="ListParagraph"/>
        <w:numPr>
          <w:ilvl w:val="0"/>
          <w:numId w:val="21"/>
        </w:numPr>
        <w:rPr>
          <w:rFonts w:ascii="Times New Roman" w:hAnsi="Times New Roman" w:cs="Times New Roman"/>
          <w:color w:val="000000" w:themeColor="text1"/>
          <w:sz w:val="24"/>
          <w:szCs w:val="24"/>
        </w:rPr>
      </w:pPr>
      <w:r w:rsidRPr="00626C1F">
        <w:rPr>
          <w:rFonts w:ascii="Times New Roman" w:hAnsi="Times New Roman" w:cs="Times New Roman"/>
          <w:color w:val="000000" w:themeColor="text1"/>
          <w:sz w:val="24"/>
          <w:szCs w:val="24"/>
        </w:rPr>
        <w:t xml:space="preserve">Any disclosure of the human subjects' responses outside the research would </w:t>
      </w:r>
      <w:r w:rsidRPr="00B92F5B">
        <w:rPr>
          <w:rFonts w:ascii="Times New Roman" w:hAnsi="Times New Roman" w:cs="Times New Roman"/>
          <w:color w:val="000000" w:themeColor="text1"/>
          <w:sz w:val="24"/>
          <w:szCs w:val="24"/>
          <w:u w:val="single"/>
        </w:rPr>
        <w:t>not</w:t>
      </w:r>
      <w:r w:rsidRPr="00626C1F">
        <w:rPr>
          <w:rFonts w:ascii="Times New Roman" w:hAnsi="Times New Roman" w:cs="Times New Roman"/>
          <w:color w:val="000000" w:themeColor="text1"/>
          <w:sz w:val="24"/>
          <w:szCs w:val="24"/>
        </w:rPr>
        <w:t xml:space="preserve"> reasonably place the subjects at risk of criminal or civil liability or be damaging to the subjects' financial standing, employability, educational advancement, or reputation </w:t>
      </w:r>
      <w:r w:rsidRPr="00B92F5B">
        <w:rPr>
          <w:rFonts w:ascii="Times New Roman" w:hAnsi="Times New Roman" w:cs="Times New Roman"/>
          <w:color w:val="000000" w:themeColor="text1"/>
          <w:sz w:val="20"/>
          <w:szCs w:val="20"/>
        </w:rPr>
        <w:t>[</w:t>
      </w:r>
      <w:r w:rsidR="003C5EEF">
        <w:rPr>
          <w:rFonts w:ascii="Times New Roman" w:hAnsi="Times New Roman" w:cs="Times New Roman"/>
          <w:color w:val="000000" w:themeColor="text1"/>
          <w:sz w:val="20"/>
          <w:szCs w:val="20"/>
        </w:rPr>
        <w:t xml:space="preserve">45 CFR </w:t>
      </w:r>
      <w:r w:rsidRPr="00B92F5B">
        <w:rPr>
          <w:rFonts w:ascii="Times New Roman" w:hAnsi="Times New Roman" w:cs="Times New Roman"/>
          <w:color w:val="000000" w:themeColor="text1"/>
          <w:sz w:val="20"/>
          <w:szCs w:val="20"/>
        </w:rPr>
        <w:t>46.104]</w:t>
      </w:r>
      <w:r w:rsidR="00B92F5B" w:rsidRPr="00B92F5B">
        <w:rPr>
          <w:rFonts w:ascii="Times New Roman" w:hAnsi="Times New Roman" w:cs="Times New Roman"/>
          <w:color w:val="000000" w:themeColor="text1"/>
          <w:sz w:val="24"/>
          <w:szCs w:val="24"/>
        </w:rPr>
        <w:t>;</w:t>
      </w:r>
      <w:r w:rsidRPr="00B92F5B">
        <w:rPr>
          <w:rFonts w:ascii="Times New Roman" w:hAnsi="Times New Roman" w:cs="Times New Roman"/>
          <w:color w:val="000000" w:themeColor="text1"/>
          <w:sz w:val="24"/>
          <w:szCs w:val="24"/>
        </w:rPr>
        <w:t xml:space="preserve"> </w:t>
      </w:r>
      <w:r w:rsidRPr="00626C1F">
        <w:rPr>
          <w:rFonts w:ascii="Times New Roman" w:hAnsi="Times New Roman" w:cs="Times New Roman"/>
          <w:color w:val="000000" w:themeColor="text1"/>
          <w:sz w:val="24"/>
          <w:szCs w:val="24"/>
          <w:u w:val="single"/>
        </w:rPr>
        <w:t>AND</w:t>
      </w:r>
    </w:p>
    <w:p w14:paraId="5AC6463A" w14:textId="3860FD89" w:rsidR="003C5EEF" w:rsidRPr="003C5EEF" w:rsidRDefault="00626C1F" w:rsidP="00DA535D">
      <w:pPr>
        <w:pStyle w:val="ListParagraph"/>
        <w:numPr>
          <w:ilvl w:val="0"/>
          <w:numId w:val="2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Study procedures </w:t>
      </w:r>
      <w:proofErr w:type="gramStart"/>
      <w:r w:rsidRPr="00626C1F">
        <w:rPr>
          <w:rFonts w:ascii="Times New Roman" w:hAnsi="Times New Roman" w:cs="Times New Roman"/>
          <w:color w:val="000000" w:themeColor="text1"/>
          <w:sz w:val="24"/>
          <w:szCs w:val="24"/>
        </w:rPr>
        <w:t>fit</w:t>
      </w:r>
      <w:r w:rsidR="005904FF">
        <w:rPr>
          <w:rFonts w:ascii="Times New Roman" w:hAnsi="Times New Roman" w:cs="Times New Roman"/>
          <w:color w:val="000000" w:themeColor="text1"/>
          <w:sz w:val="24"/>
          <w:szCs w:val="24"/>
        </w:rPr>
        <w:t>s</w:t>
      </w:r>
      <w:proofErr w:type="gramEnd"/>
      <w:r>
        <w:rPr>
          <w:rFonts w:ascii="Times New Roman" w:hAnsi="Times New Roman" w:cs="Times New Roman"/>
          <w:color w:val="000000" w:themeColor="text1"/>
          <w:sz w:val="24"/>
          <w:szCs w:val="24"/>
        </w:rPr>
        <w:t xml:space="preserve"> into</w:t>
      </w:r>
      <w:r w:rsidRPr="00626C1F">
        <w:rPr>
          <w:rFonts w:ascii="Times New Roman" w:hAnsi="Times New Roman" w:cs="Times New Roman"/>
          <w:color w:val="000000" w:themeColor="text1"/>
          <w:sz w:val="24"/>
          <w:szCs w:val="24"/>
        </w:rPr>
        <w:t xml:space="preserve"> one</w:t>
      </w:r>
      <w:r>
        <w:rPr>
          <w:rFonts w:ascii="Times New Roman" w:hAnsi="Times New Roman" w:cs="Times New Roman"/>
          <w:color w:val="000000" w:themeColor="text1"/>
          <w:sz w:val="24"/>
          <w:szCs w:val="24"/>
        </w:rPr>
        <w:t xml:space="preserve"> (or more)</w:t>
      </w:r>
      <w:r w:rsidRPr="00626C1F">
        <w:rPr>
          <w:rFonts w:ascii="Times New Roman" w:hAnsi="Times New Roman" w:cs="Times New Roman"/>
          <w:color w:val="000000" w:themeColor="text1"/>
          <w:sz w:val="24"/>
          <w:szCs w:val="24"/>
        </w:rPr>
        <w:t xml:space="preserve"> of the Exempt categories </w:t>
      </w:r>
      <w:r w:rsidRPr="00626C1F">
        <w:rPr>
          <w:rFonts w:ascii="Times New Roman" w:hAnsi="Times New Roman" w:cs="Times New Roman"/>
          <w:color w:val="000000" w:themeColor="text1"/>
          <w:sz w:val="20"/>
          <w:szCs w:val="20"/>
        </w:rPr>
        <w:t>[45 CFR 46.104]</w:t>
      </w:r>
      <w:r>
        <w:rPr>
          <w:rFonts w:ascii="Times New Roman" w:hAnsi="Times New Roman" w:cs="Times New Roman"/>
          <w:color w:val="000000" w:themeColor="text1"/>
          <w:sz w:val="24"/>
          <w:szCs w:val="24"/>
        </w:rPr>
        <w:t>:</w:t>
      </w:r>
    </w:p>
    <w:p w14:paraId="6E4D64EF" w14:textId="77777777" w:rsidR="005904FF" w:rsidRPr="00945352" w:rsidRDefault="00455142" w:rsidP="003C5EEF">
      <w:pPr>
        <w:pStyle w:val="ListParagraph"/>
        <w:numPr>
          <w:ilvl w:val="1"/>
          <w:numId w:val="21"/>
        </w:numPr>
        <w:spacing w:after="0"/>
        <w:rPr>
          <w:rFonts w:ascii="Times New Roman" w:hAnsi="Times New Roman" w:cs="Times New Roman"/>
          <w:color w:val="000000" w:themeColor="text1"/>
          <w:sz w:val="20"/>
          <w:szCs w:val="20"/>
        </w:rPr>
      </w:pPr>
      <w:r w:rsidRPr="00945352">
        <w:rPr>
          <w:rFonts w:ascii="Times New Roman" w:hAnsi="Times New Roman" w:cs="Times New Roman"/>
          <w:b/>
          <w:bCs/>
          <w:color w:val="000000" w:themeColor="text1"/>
          <w:sz w:val="20"/>
          <w:szCs w:val="20"/>
        </w:rPr>
        <w:t>Category 1:</w:t>
      </w:r>
      <w:r w:rsidRPr="00945352">
        <w:rPr>
          <w:rFonts w:ascii="Times New Roman" w:hAnsi="Times New Roman" w:cs="Times New Roman"/>
          <w:color w:val="000000" w:themeColor="text1"/>
          <w:sz w:val="20"/>
          <w:szCs w:val="20"/>
        </w:rPr>
        <w:t> Research</w:t>
      </w:r>
      <w:r w:rsidR="00626C1F" w:rsidRPr="00945352">
        <w:rPr>
          <w:rFonts w:ascii="Times New Roman" w:hAnsi="Times New Roman" w:cs="Times New Roman"/>
          <w:color w:val="000000" w:themeColor="text1"/>
          <w:sz w:val="20"/>
          <w:szCs w:val="20"/>
        </w:rPr>
        <w:t xml:space="preserve"> that is </w:t>
      </w:r>
      <w:r w:rsidRPr="00945352">
        <w:rPr>
          <w:rFonts w:ascii="Times New Roman" w:hAnsi="Times New Roman" w:cs="Times New Roman"/>
          <w:color w:val="000000" w:themeColor="text1"/>
          <w:sz w:val="20"/>
          <w:szCs w:val="20"/>
        </w:rPr>
        <w:t xml:space="preserve">conducted in </w:t>
      </w:r>
      <w:r w:rsidR="00626C1F" w:rsidRPr="00945352">
        <w:rPr>
          <w:rFonts w:ascii="Times New Roman" w:hAnsi="Times New Roman" w:cs="Times New Roman"/>
          <w:color w:val="000000" w:themeColor="text1"/>
          <w:sz w:val="20"/>
          <w:szCs w:val="20"/>
        </w:rPr>
        <w:t xml:space="preserve">an </w:t>
      </w:r>
      <w:r w:rsidRPr="00945352">
        <w:rPr>
          <w:rFonts w:ascii="Times New Roman" w:hAnsi="Times New Roman" w:cs="Times New Roman"/>
          <w:b/>
          <w:bCs/>
          <w:color w:val="000000" w:themeColor="text1"/>
          <w:sz w:val="20"/>
          <w:szCs w:val="20"/>
        </w:rPr>
        <w:t>established educational setting</w:t>
      </w:r>
      <w:r w:rsidR="00626C1F" w:rsidRPr="00945352">
        <w:rPr>
          <w:rFonts w:ascii="Times New Roman" w:hAnsi="Times New Roman" w:cs="Times New Roman"/>
          <w:color w:val="000000" w:themeColor="text1"/>
          <w:sz w:val="20"/>
          <w:szCs w:val="20"/>
        </w:rPr>
        <w:t>, involves normal educational practices, and is not likely to adversely impact student’s opportunity to learn or the assessment of education</w:t>
      </w:r>
    </w:p>
    <w:p w14:paraId="33234FDF" w14:textId="0E313F09" w:rsidR="005904FF" w:rsidRPr="00945352" w:rsidRDefault="00455142" w:rsidP="003C5EEF">
      <w:pPr>
        <w:pStyle w:val="ListParagraph"/>
        <w:numPr>
          <w:ilvl w:val="1"/>
          <w:numId w:val="21"/>
        </w:numPr>
        <w:rPr>
          <w:rFonts w:ascii="Times New Roman" w:hAnsi="Times New Roman" w:cs="Times New Roman"/>
          <w:color w:val="000000" w:themeColor="text1"/>
          <w:sz w:val="20"/>
          <w:szCs w:val="20"/>
        </w:rPr>
      </w:pPr>
      <w:r w:rsidRPr="00945352">
        <w:rPr>
          <w:rFonts w:ascii="Times New Roman" w:hAnsi="Times New Roman" w:cs="Times New Roman"/>
          <w:b/>
          <w:bCs/>
          <w:color w:val="000000" w:themeColor="text1"/>
          <w:sz w:val="20"/>
          <w:szCs w:val="20"/>
        </w:rPr>
        <w:t>Category 2:</w:t>
      </w:r>
      <w:r w:rsidRPr="00945352">
        <w:rPr>
          <w:rFonts w:ascii="Times New Roman" w:hAnsi="Times New Roman" w:cs="Times New Roman"/>
          <w:color w:val="000000" w:themeColor="text1"/>
          <w:sz w:val="20"/>
          <w:szCs w:val="20"/>
        </w:rPr>
        <w:t xml:space="preserve"> Research involving the use of </w:t>
      </w:r>
      <w:r w:rsidRPr="00945352">
        <w:rPr>
          <w:rFonts w:ascii="Times New Roman" w:hAnsi="Times New Roman" w:cs="Times New Roman"/>
          <w:b/>
          <w:bCs/>
          <w:color w:val="000000" w:themeColor="text1"/>
          <w:sz w:val="20"/>
          <w:szCs w:val="20"/>
        </w:rPr>
        <w:t>educational tests</w:t>
      </w:r>
      <w:r w:rsidRPr="00945352">
        <w:rPr>
          <w:rFonts w:ascii="Times New Roman" w:hAnsi="Times New Roman" w:cs="Times New Roman"/>
          <w:color w:val="000000" w:themeColor="text1"/>
          <w:sz w:val="20"/>
          <w:szCs w:val="20"/>
        </w:rPr>
        <w:t xml:space="preserve">, </w:t>
      </w:r>
      <w:r w:rsidRPr="00945352">
        <w:rPr>
          <w:rFonts w:ascii="Times New Roman" w:hAnsi="Times New Roman" w:cs="Times New Roman"/>
          <w:b/>
          <w:bCs/>
          <w:color w:val="000000" w:themeColor="text1"/>
          <w:sz w:val="20"/>
          <w:szCs w:val="20"/>
        </w:rPr>
        <w:t>survey</w:t>
      </w:r>
      <w:r w:rsidR="00626C1F" w:rsidRPr="00945352">
        <w:rPr>
          <w:rFonts w:ascii="Times New Roman" w:hAnsi="Times New Roman" w:cs="Times New Roman"/>
          <w:b/>
          <w:bCs/>
          <w:color w:val="000000" w:themeColor="text1"/>
          <w:sz w:val="20"/>
          <w:szCs w:val="20"/>
        </w:rPr>
        <w:t>s</w:t>
      </w:r>
      <w:r w:rsidRPr="00945352">
        <w:rPr>
          <w:rFonts w:ascii="Times New Roman" w:hAnsi="Times New Roman" w:cs="Times New Roman"/>
          <w:color w:val="000000" w:themeColor="text1"/>
          <w:sz w:val="20"/>
          <w:szCs w:val="20"/>
        </w:rPr>
        <w:t xml:space="preserve"> (online or in-person), </w:t>
      </w:r>
      <w:r w:rsidRPr="00945352">
        <w:rPr>
          <w:rFonts w:ascii="Times New Roman" w:hAnsi="Times New Roman" w:cs="Times New Roman"/>
          <w:b/>
          <w:bCs/>
          <w:color w:val="000000" w:themeColor="text1"/>
          <w:sz w:val="20"/>
          <w:szCs w:val="20"/>
        </w:rPr>
        <w:t>interviews</w:t>
      </w:r>
      <w:r w:rsidRPr="00945352">
        <w:rPr>
          <w:rFonts w:ascii="Times New Roman" w:hAnsi="Times New Roman" w:cs="Times New Roman"/>
          <w:color w:val="000000" w:themeColor="text1"/>
          <w:sz w:val="20"/>
          <w:szCs w:val="20"/>
        </w:rPr>
        <w:t xml:space="preserve">, or </w:t>
      </w:r>
      <w:r w:rsidRPr="00945352">
        <w:rPr>
          <w:rFonts w:ascii="Times New Roman" w:hAnsi="Times New Roman" w:cs="Times New Roman"/>
          <w:b/>
          <w:bCs/>
          <w:color w:val="000000" w:themeColor="text1"/>
          <w:sz w:val="20"/>
          <w:szCs w:val="20"/>
        </w:rPr>
        <w:t>observation of public behavior</w:t>
      </w:r>
    </w:p>
    <w:p w14:paraId="32AC1F70" w14:textId="77777777" w:rsidR="005904FF" w:rsidRPr="00945352" w:rsidRDefault="00455142" w:rsidP="003C5EEF">
      <w:pPr>
        <w:pStyle w:val="ListParagraph"/>
        <w:numPr>
          <w:ilvl w:val="2"/>
          <w:numId w:val="21"/>
        </w:numPr>
        <w:rPr>
          <w:rFonts w:ascii="Times New Roman" w:hAnsi="Times New Roman" w:cs="Times New Roman"/>
          <w:color w:val="000000" w:themeColor="text1"/>
          <w:sz w:val="20"/>
          <w:szCs w:val="20"/>
        </w:rPr>
      </w:pPr>
      <w:r w:rsidRPr="00945352">
        <w:rPr>
          <w:rFonts w:ascii="Times New Roman" w:hAnsi="Times New Roman" w:cs="Times New Roman"/>
          <w:color w:val="000000" w:themeColor="text1"/>
          <w:sz w:val="20"/>
          <w:szCs w:val="20"/>
        </w:rPr>
        <w:t>To qualify, one of the following must be met:</w:t>
      </w:r>
    </w:p>
    <w:p w14:paraId="50E81B6E" w14:textId="54F43149" w:rsidR="005904FF" w:rsidRPr="00945352" w:rsidRDefault="00626C1F" w:rsidP="003C5EEF">
      <w:pPr>
        <w:pStyle w:val="ListParagraph"/>
        <w:numPr>
          <w:ilvl w:val="3"/>
          <w:numId w:val="21"/>
        </w:numPr>
        <w:rPr>
          <w:rFonts w:ascii="Times New Roman" w:hAnsi="Times New Roman" w:cs="Times New Roman"/>
          <w:color w:val="000000" w:themeColor="text1"/>
          <w:sz w:val="20"/>
          <w:szCs w:val="20"/>
        </w:rPr>
      </w:pPr>
      <w:r w:rsidRPr="00945352">
        <w:rPr>
          <w:rFonts w:ascii="Times New Roman" w:hAnsi="Times New Roman" w:cs="Times New Roman"/>
          <w:color w:val="000000" w:themeColor="text1"/>
          <w:sz w:val="20"/>
          <w:szCs w:val="20"/>
        </w:rPr>
        <w:lastRenderedPageBreak/>
        <w:t>Recorded information cannot readily identify the subject (directly or indirectly)</w:t>
      </w:r>
      <w:r w:rsidR="005904FF" w:rsidRPr="00945352">
        <w:rPr>
          <w:rFonts w:ascii="Times New Roman" w:hAnsi="Times New Roman" w:cs="Times New Roman"/>
          <w:color w:val="000000" w:themeColor="text1"/>
          <w:sz w:val="20"/>
          <w:szCs w:val="20"/>
        </w:rPr>
        <w:t>;</w:t>
      </w:r>
      <w:r w:rsidRPr="00945352">
        <w:rPr>
          <w:rFonts w:ascii="Times New Roman" w:hAnsi="Times New Roman" w:cs="Times New Roman"/>
          <w:color w:val="000000" w:themeColor="text1"/>
          <w:sz w:val="20"/>
          <w:szCs w:val="20"/>
        </w:rPr>
        <w:t xml:space="preserve"> </w:t>
      </w:r>
      <w:r w:rsidRPr="00945352">
        <w:rPr>
          <w:rFonts w:ascii="Times New Roman" w:hAnsi="Times New Roman" w:cs="Times New Roman"/>
          <w:color w:val="000000" w:themeColor="text1"/>
          <w:sz w:val="20"/>
          <w:szCs w:val="20"/>
          <w:u w:val="single"/>
        </w:rPr>
        <w:t>OR</w:t>
      </w:r>
    </w:p>
    <w:p w14:paraId="56B4D37B" w14:textId="77777777" w:rsidR="005904FF" w:rsidRPr="00945352" w:rsidRDefault="00626C1F" w:rsidP="003C5EEF">
      <w:pPr>
        <w:pStyle w:val="ListParagraph"/>
        <w:numPr>
          <w:ilvl w:val="3"/>
          <w:numId w:val="21"/>
        </w:numPr>
        <w:rPr>
          <w:rFonts w:ascii="Times New Roman" w:hAnsi="Times New Roman" w:cs="Times New Roman"/>
          <w:color w:val="000000" w:themeColor="text1"/>
          <w:sz w:val="20"/>
          <w:szCs w:val="20"/>
        </w:rPr>
      </w:pPr>
      <w:r w:rsidRPr="00945352">
        <w:rPr>
          <w:rFonts w:ascii="Times New Roman" w:hAnsi="Times New Roman" w:cs="Times New Roman"/>
          <w:color w:val="000000" w:themeColor="text1"/>
          <w:sz w:val="20"/>
          <w:szCs w:val="20"/>
        </w:rPr>
        <w:t>Any disclosure of responses outside of the research would NOT reasonably place subject at risk (i.e., criminal, civil liability, financial, employability, educational advancement, reputation)</w:t>
      </w:r>
    </w:p>
    <w:p w14:paraId="7445355C" w14:textId="77777777" w:rsidR="005904FF" w:rsidRPr="00945352" w:rsidRDefault="00455142" w:rsidP="003C5EEF">
      <w:pPr>
        <w:pStyle w:val="ListParagraph"/>
        <w:numPr>
          <w:ilvl w:val="1"/>
          <w:numId w:val="21"/>
        </w:numPr>
        <w:rPr>
          <w:rFonts w:ascii="Times New Roman" w:hAnsi="Times New Roman" w:cs="Times New Roman"/>
          <w:color w:val="000000" w:themeColor="text1"/>
          <w:sz w:val="20"/>
          <w:szCs w:val="20"/>
        </w:rPr>
      </w:pPr>
      <w:r w:rsidRPr="00945352">
        <w:rPr>
          <w:rFonts w:ascii="Times New Roman" w:hAnsi="Times New Roman" w:cs="Times New Roman"/>
          <w:b/>
          <w:bCs/>
          <w:color w:val="000000" w:themeColor="text1"/>
          <w:sz w:val="20"/>
          <w:szCs w:val="20"/>
        </w:rPr>
        <w:t>Category 3:</w:t>
      </w:r>
      <w:r w:rsidRPr="00945352">
        <w:rPr>
          <w:rFonts w:ascii="Times New Roman" w:hAnsi="Times New Roman" w:cs="Times New Roman"/>
          <w:color w:val="000000" w:themeColor="text1"/>
          <w:sz w:val="20"/>
          <w:szCs w:val="20"/>
        </w:rPr>
        <w:t xml:space="preserve"> Research involving </w:t>
      </w:r>
      <w:r w:rsidRPr="00945352">
        <w:rPr>
          <w:rFonts w:ascii="Times New Roman" w:hAnsi="Times New Roman" w:cs="Times New Roman"/>
          <w:b/>
          <w:bCs/>
          <w:color w:val="000000" w:themeColor="text1"/>
          <w:sz w:val="20"/>
          <w:szCs w:val="20"/>
        </w:rPr>
        <w:t>benign behavioral interventions</w:t>
      </w:r>
      <w:r w:rsidR="000606DA" w:rsidRPr="00945352">
        <w:rPr>
          <w:rFonts w:ascii="Times New Roman" w:hAnsi="Times New Roman" w:cs="Times New Roman"/>
          <w:color w:val="000000" w:themeColor="text1"/>
          <w:sz w:val="20"/>
          <w:szCs w:val="20"/>
        </w:rPr>
        <w:t>.</w:t>
      </w:r>
      <w:r w:rsidRPr="00945352">
        <w:rPr>
          <w:rFonts w:ascii="Times New Roman" w:hAnsi="Times New Roman" w:cs="Times New Roman"/>
          <w:color w:val="000000" w:themeColor="text1"/>
          <w:sz w:val="20"/>
          <w:szCs w:val="20"/>
        </w:rPr>
        <w:t xml:space="preserve"> </w:t>
      </w:r>
    </w:p>
    <w:p w14:paraId="63A9829E" w14:textId="77777777" w:rsidR="005904FF" w:rsidRPr="00945352" w:rsidRDefault="000606DA" w:rsidP="003C5EEF">
      <w:pPr>
        <w:pStyle w:val="ListParagraph"/>
        <w:numPr>
          <w:ilvl w:val="2"/>
          <w:numId w:val="21"/>
        </w:numPr>
        <w:rPr>
          <w:rFonts w:ascii="Times New Roman" w:hAnsi="Times New Roman" w:cs="Times New Roman"/>
          <w:color w:val="000000" w:themeColor="text1"/>
          <w:sz w:val="20"/>
          <w:szCs w:val="20"/>
        </w:rPr>
      </w:pPr>
      <w:r w:rsidRPr="00945352">
        <w:rPr>
          <w:rFonts w:ascii="Times New Roman" w:hAnsi="Times New Roman" w:cs="Times New Roman"/>
          <w:color w:val="000000" w:themeColor="text1"/>
          <w:sz w:val="20"/>
          <w:szCs w:val="20"/>
        </w:rPr>
        <w:t>To qualify, one of the following must be met:</w:t>
      </w:r>
    </w:p>
    <w:p w14:paraId="046A7398" w14:textId="77777777" w:rsidR="005904FF" w:rsidRPr="00945352" w:rsidRDefault="000606DA" w:rsidP="003C5EEF">
      <w:pPr>
        <w:pStyle w:val="ListParagraph"/>
        <w:numPr>
          <w:ilvl w:val="3"/>
          <w:numId w:val="21"/>
        </w:numPr>
        <w:rPr>
          <w:rFonts w:ascii="Times New Roman" w:hAnsi="Times New Roman" w:cs="Times New Roman"/>
          <w:color w:val="000000" w:themeColor="text1"/>
          <w:sz w:val="20"/>
          <w:szCs w:val="20"/>
        </w:rPr>
      </w:pPr>
      <w:r w:rsidRPr="00945352">
        <w:rPr>
          <w:rFonts w:ascii="Times New Roman" w:hAnsi="Times New Roman" w:cs="Times New Roman"/>
          <w:color w:val="000000" w:themeColor="text1"/>
          <w:sz w:val="20"/>
          <w:szCs w:val="20"/>
        </w:rPr>
        <w:t xml:space="preserve">Recorded information cannot readily identify the subject (directly or indirectly/linked), </w:t>
      </w:r>
      <w:r w:rsidRPr="00945352">
        <w:rPr>
          <w:rFonts w:ascii="Times New Roman" w:hAnsi="Times New Roman" w:cs="Times New Roman"/>
          <w:color w:val="000000" w:themeColor="text1"/>
          <w:sz w:val="20"/>
          <w:szCs w:val="20"/>
          <w:u w:val="single"/>
        </w:rPr>
        <w:t>OR</w:t>
      </w:r>
    </w:p>
    <w:p w14:paraId="2394EE47" w14:textId="77777777" w:rsidR="005904FF" w:rsidRPr="00945352" w:rsidRDefault="000606DA" w:rsidP="003C5EEF">
      <w:pPr>
        <w:pStyle w:val="ListParagraph"/>
        <w:numPr>
          <w:ilvl w:val="3"/>
          <w:numId w:val="21"/>
        </w:numPr>
        <w:rPr>
          <w:rFonts w:ascii="Times New Roman" w:hAnsi="Times New Roman" w:cs="Times New Roman"/>
          <w:color w:val="000000" w:themeColor="text1"/>
          <w:sz w:val="20"/>
          <w:szCs w:val="20"/>
        </w:rPr>
      </w:pPr>
      <w:r w:rsidRPr="00945352">
        <w:rPr>
          <w:rFonts w:ascii="Times New Roman" w:hAnsi="Times New Roman" w:cs="Times New Roman"/>
          <w:color w:val="000000" w:themeColor="text1"/>
          <w:sz w:val="20"/>
          <w:szCs w:val="20"/>
        </w:rPr>
        <w:t>Any disclosure of responses outside of the research would NOT reasonably place subject at risk (criminal, civil liability, financial, employability, educational advancement, reputation)</w:t>
      </w:r>
    </w:p>
    <w:p w14:paraId="4D36831A" w14:textId="77777777" w:rsidR="005904FF" w:rsidRPr="00945352" w:rsidRDefault="00455142" w:rsidP="003C5EEF">
      <w:pPr>
        <w:pStyle w:val="ListParagraph"/>
        <w:numPr>
          <w:ilvl w:val="1"/>
          <w:numId w:val="21"/>
        </w:numPr>
        <w:rPr>
          <w:rFonts w:ascii="Times New Roman" w:hAnsi="Times New Roman" w:cs="Times New Roman"/>
          <w:color w:val="000000" w:themeColor="text1"/>
          <w:sz w:val="20"/>
          <w:szCs w:val="20"/>
        </w:rPr>
      </w:pPr>
      <w:r w:rsidRPr="00945352">
        <w:rPr>
          <w:rFonts w:ascii="Times New Roman" w:hAnsi="Times New Roman" w:cs="Times New Roman"/>
          <w:b/>
          <w:bCs/>
          <w:color w:val="000000" w:themeColor="text1"/>
          <w:sz w:val="20"/>
          <w:szCs w:val="20"/>
        </w:rPr>
        <w:t>Category 4:</w:t>
      </w:r>
      <w:r w:rsidRPr="00945352">
        <w:rPr>
          <w:rFonts w:ascii="Times New Roman" w:hAnsi="Times New Roman" w:cs="Times New Roman"/>
          <w:color w:val="000000" w:themeColor="text1"/>
          <w:sz w:val="20"/>
          <w:szCs w:val="20"/>
        </w:rPr>
        <w:t> </w:t>
      </w:r>
      <w:r w:rsidRPr="00945352">
        <w:rPr>
          <w:rFonts w:ascii="Times New Roman" w:hAnsi="Times New Roman" w:cs="Times New Roman"/>
          <w:b/>
          <w:bCs/>
          <w:color w:val="000000" w:themeColor="text1"/>
          <w:sz w:val="20"/>
          <w:szCs w:val="20"/>
        </w:rPr>
        <w:t>Secondary research</w:t>
      </w:r>
      <w:r w:rsidRPr="00945352">
        <w:rPr>
          <w:rFonts w:ascii="Times New Roman" w:hAnsi="Times New Roman" w:cs="Times New Roman"/>
          <w:color w:val="000000" w:themeColor="text1"/>
          <w:sz w:val="20"/>
          <w:szCs w:val="20"/>
        </w:rPr>
        <w:t xml:space="preserve"> for which consent is not required </w:t>
      </w:r>
    </w:p>
    <w:p w14:paraId="21615424" w14:textId="77777777" w:rsidR="005904FF" w:rsidRPr="00945352" w:rsidRDefault="000606DA" w:rsidP="003C5EEF">
      <w:pPr>
        <w:pStyle w:val="ListParagraph"/>
        <w:numPr>
          <w:ilvl w:val="2"/>
          <w:numId w:val="21"/>
        </w:numPr>
        <w:rPr>
          <w:rFonts w:ascii="Times New Roman" w:hAnsi="Times New Roman" w:cs="Times New Roman"/>
          <w:color w:val="000000" w:themeColor="text1"/>
          <w:sz w:val="20"/>
          <w:szCs w:val="20"/>
        </w:rPr>
      </w:pPr>
      <w:r w:rsidRPr="00945352">
        <w:rPr>
          <w:rFonts w:ascii="Times New Roman" w:hAnsi="Times New Roman" w:cs="Times New Roman"/>
          <w:color w:val="000000" w:themeColor="text1"/>
          <w:sz w:val="20"/>
          <w:szCs w:val="20"/>
        </w:rPr>
        <w:t>To qualify, one of the following must be met:</w:t>
      </w:r>
    </w:p>
    <w:p w14:paraId="401D03CD" w14:textId="77777777" w:rsidR="005904FF" w:rsidRPr="00945352" w:rsidRDefault="00455142" w:rsidP="003C5EEF">
      <w:pPr>
        <w:pStyle w:val="ListParagraph"/>
        <w:numPr>
          <w:ilvl w:val="3"/>
          <w:numId w:val="21"/>
        </w:numPr>
        <w:rPr>
          <w:rFonts w:ascii="Times New Roman" w:hAnsi="Times New Roman" w:cs="Times New Roman"/>
          <w:color w:val="000000" w:themeColor="text1"/>
          <w:sz w:val="20"/>
          <w:szCs w:val="20"/>
        </w:rPr>
      </w:pPr>
      <w:r w:rsidRPr="00945352">
        <w:rPr>
          <w:rFonts w:ascii="Times New Roman" w:hAnsi="Times New Roman" w:cs="Times New Roman"/>
          <w:color w:val="000000" w:themeColor="text1"/>
          <w:sz w:val="20"/>
          <w:szCs w:val="20"/>
        </w:rPr>
        <w:t xml:space="preserve">The information/biospecimens are publicly </w:t>
      </w:r>
      <w:proofErr w:type="gramStart"/>
      <w:r w:rsidRPr="00945352">
        <w:rPr>
          <w:rFonts w:ascii="Times New Roman" w:hAnsi="Times New Roman" w:cs="Times New Roman"/>
          <w:color w:val="000000" w:themeColor="text1"/>
          <w:sz w:val="20"/>
          <w:szCs w:val="20"/>
        </w:rPr>
        <w:t>available;</w:t>
      </w:r>
      <w:proofErr w:type="gramEnd"/>
      <w:r w:rsidR="000606DA" w:rsidRPr="00945352">
        <w:rPr>
          <w:rFonts w:ascii="Times New Roman" w:hAnsi="Times New Roman" w:cs="Times New Roman"/>
          <w:color w:val="000000" w:themeColor="text1"/>
          <w:sz w:val="20"/>
          <w:szCs w:val="20"/>
        </w:rPr>
        <w:t xml:space="preserve"> </w:t>
      </w:r>
      <w:r w:rsidR="000606DA" w:rsidRPr="00945352">
        <w:rPr>
          <w:rFonts w:ascii="Times New Roman" w:hAnsi="Times New Roman" w:cs="Times New Roman"/>
          <w:color w:val="000000" w:themeColor="text1"/>
          <w:sz w:val="20"/>
          <w:szCs w:val="20"/>
          <w:u w:val="single"/>
        </w:rPr>
        <w:t>OR</w:t>
      </w:r>
    </w:p>
    <w:p w14:paraId="1EA0FBFF" w14:textId="77777777" w:rsidR="005904FF" w:rsidRPr="00945352" w:rsidRDefault="000606DA" w:rsidP="003C5EEF">
      <w:pPr>
        <w:pStyle w:val="ListParagraph"/>
        <w:numPr>
          <w:ilvl w:val="3"/>
          <w:numId w:val="21"/>
        </w:numPr>
        <w:rPr>
          <w:rFonts w:ascii="Times New Roman" w:hAnsi="Times New Roman" w:cs="Times New Roman"/>
          <w:color w:val="000000" w:themeColor="text1"/>
          <w:sz w:val="20"/>
          <w:szCs w:val="20"/>
        </w:rPr>
      </w:pPr>
      <w:r w:rsidRPr="00945352">
        <w:rPr>
          <w:rFonts w:ascii="Times New Roman" w:hAnsi="Times New Roman" w:cs="Times New Roman"/>
          <w:color w:val="000000" w:themeColor="text1"/>
          <w:sz w:val="20"/>
          <w:szCs w:val="20"/>
        </w:rPr>
        <w:t>Information recorded so subject cannot readily be identified (directly or indirectly/linked</w:t>
      </w:r>
      <w:proofErr w:type="gramStart"/>
      <w:r w:rsidRPr="00945352">
        <w:rPr>
          <w:rFonts w:ascii="Times New Roman" w:hAnsi="Times New Roman" w:cs="Times New Roman"/>
          <w:color w:val="000000" w:themeColor="text1"/>
          <w:sz w:val="20"/>
          <w:szCs w:val="20"/>
        </w:rPr>
        <w:t>);</w:t>
      </w:r>
      <w:proofErr w:type="gramEnd"/>
      <w:r w:rsidRPr="00945352">
        <w:rPr>
          <w:rFonts w:ascii="Times New Roman" w:hAnsi="Times New Roman" w:cs="Times New Roman"/>
          <w:color w:val="000000" w:themeColor="text1"/>
          <w:sz w:val="20"/>
          <w:szCs w:val="20"/>
        </w:rPr>
        <w:t xml:space="preserve"> </w:t>
      </w:r>
      <w:r w:rsidRPr="00945352">
        <w:rPr>
          <w:rFonts w:ascii="Times New Roman" w:hAnsi="Times New Roman" w:cs="Times New Roman"/>
          <w:color w:val="000000" w:themeColor="text1"/>
          <w:sz w:val="20"/>
          <w:szCs w:val="20"/>
          <w:u w:val="single"/>
        </w:rPr>
        <w:t>OR</w:t>
      </w:r>
    </w:p>
    <w:p w14:paraId="1AA887E6" w14:textId="4BB9B1BE" w:rsidR="005904FF" w:rsidRPr="00945352" w:rsidRDefault="000606DA" w:rsidP="003C5EEF">
      <w:pPr>
        <w:pStyle w:val="ListParagraph"/>
        <w:numPr>
          <w:ilvl w:val="3"/>
          <w:numId w:val="21"/>
        </w:numPr>
        <w:rPr>
          <w:rFonts w:ascii="Times New Roman" w:hAnsi="Times New Roman" w:cs="Times New Roman"/>
          <w:color w:val="000000" w:themeColor="text1"/>
          <w:sz w:val="20"/>
          <w:szCs w:val="20"/>
        </w:rPr>
      </w:pPr>
      <w:r w:rsidRPr="00945352">
        <w:rPr>
          <w:rFonts w:ascii="Times New Roman" w:hAnsi="Times New Roman" w:cs="Times New Roman"/>
          <w:color w:val="000000" w:themeColor="text1"/>
          <w:sz w:val="20"/>
          <w:szCs w:val="20"/>
        </w:rPr>
        <w:t>Collection and analysis involving investigators use of identifiable health information when use is regulated by HIPAA “health care operations” or “research” or “public health activities and purposes</w:t>
      </w:r>
      <w:proofErr w:type="gramStart"/>
      <w:r w:rsidRPr="00945352">
        <w:rPr>
          <w:rFonts w:ascii="Times New Roman" w:hAnsi="Times New Roman" w:cs="Times New Roman"/>
          <w:color w:val="000000" w:themeColor="text1"/>
          <w:sz w:val="20"/>
          <w:szCs w:val="20"/>
        </w:rPr>
        <w:t>”</w:t>
      </w:r>
      <w:r w:rsidR="00455142" w:rsidRPr="00945352">
        <w:rPr>
          <w:rFonts w:ascii="Times New Roman" w:hAnsi="Times New Roman" w:cs="Times New Roman"/>
          <w:color w:val="000000" w:themeColor="text1"/>
          <w:sz w:val="20"/>
          <w:szCs w:val="20"/>
        </w:rPr>
        <w:t>;</w:t>
      </w:r>
      <w:proofErr w:type="gramEnd"/>
      <w:r w:rsidR="00455142" w:rsidRPr="00945352">
        <w:rPr>
          <w:rFonts w:ascii="Times New Roman" w:hAnsi="Times New Roman" w:cs="Times New Roman"/>
          <w:color w:val="000000" w:themeColor="text1"/>
          <w:sz w:val="20"/>
          <w:szCs w:val="20"/>
        </w:rPr>
        <w:t xml:space="preserve"> </w:t>
      </w:r>
      <w:r w:rsidRPr="00945352">
        <w:rPr>
          <w:rFonts w:ascii="Times New Roman" w:hAnsi="Times New Roman" w:cs="Times New Roman"/>
          <w:color w:val="000000" w:themeColor="text1"/>
          <w:sz w:val="20"/>
          <w:szCs w:val="20"/>
          <w:u w:val="single"/>
        </w:rPr>
        <w:t>OR</w:t>
      </w:r>
    </w:p>
    <w:p w14:paraId="434B21B8" w14:textId="77777777" w:rsidR="005904FF" w:rsidRPr="00945352" w:rsidRDefault="000606DA" w:rsidP="003C5EEF">
      <w:pPr>
        <w:pStyle w:val="ListParagraph"/>
        <w:numPr>
          <w:ilvl w:val="3"/>
          <w:numId w:val="21"/>
        </w:numPr>
        <w:rPr>
          <w:rFonts w:ascii="Times New Roman" w:hAnsi="Times New Roman" w:cs="Times New Roman"/>
          <w:color w:val="000000" w:themeColor="text1"/>
          <w:sz w:val="20"/>
          <w:szCs w:val="20"/>
        </w:rPr>
      </w:pPr>
      <w:r w:rsidRPr="00945352">
        <w:rPr>
          <w:rFonts w:ascii="Times New Roman" w:hAnsi="Times New Roman" w:cs="Times New Roman"/>
          <w:color w:val="000000" w:themeColor="text1"/>
          <w:sz w:val="20"/>
          <w:szCs w:val="20"/>
        </w:rPr>
        <w:t xml:space="preserve">Research information collected by or on behalf of federal government using government generated or collected information obtained for non-research activities </w:t>
      </w:r>
    </w:p>
    <w:p w14:paraId="5788DB3E" w14:textId="77777777" w:rsidR="005904FF" w:rsidRPr="00945352" w:rsidRDefault="00455142" w:rsidP="003C5EEF">
      <w:pPr>
        <w:pStyle w:val="ListParagraph"/>
        <w:numPr>
          <w:ilvl w:val="1"/>
          <w:numId w:val="21"/>
        </w:numPr>
        <w:spacing w:after="0"/>
        <w:rPr>
          <w:rFonts w:ascii="Times New Roman" w:hAnsi="Times New Roman" w:cs="Times New Roman"/>
          <w:color w:val="000000" w:themeColor="text1"/>
          <w:sz w:val="20"/>
          <w:szCs w:val="20"/>
        </w:rPr>
      </w:pPr>
      <w:r w:rsidRPr="00945352">
        <w:rPr>
          <w:rFonts w:ascii="Times New Roman" w:hAnsi="Times New Roman" w:cs="Times New Roman"/>
          <w:b/>
          <w:bCs/>
          <w:color w:val="000000" w:themeColor="text1"/>
          <w:sz w:val="20"/>
          <w:szCs w:val="20"/>
        </w:rPr>
        <w:t>Category 5:</w:t>
      </w:r>
      <w:r w:rsidRPr="00945352">
        <w:rPr>
          <w:rFonts w:ascii="Times New Roman" w:hAnsi="Times New Roman" w:cs="Times New Roman"/>
          <w:color w:val="000000" w:themeColor="text1"/>
          <w:sz w:val="20"/>
          <w:szCs w:val="20"/>
        </w:rPr>
        <w:t> </w:t>
      </w:r>
      <w:r w:rsidR="000606DA" w:rsidRPr="00945352">
        <w:rPr>
          <w:rFonts w:ascii="Times New Roman" w:hAnsi="Times New Roman" w:cs="Times New Roman"/>
          <w:b/>
          <w:bCs/>
          <w:color w:val="000000" w:themeColor="text1"/>
          <w:sz w:val="20"/>
          <w:szCs w:val="20"/>
        </w:rPr>
        <w:t>Federal Research/Demonstration Studies</w:t>
      </w:r>
    </w:p>
    <w:p w14:paraId="25967630" w14:textId="77777777" w:rsidR="005904FF" w:rsidRPr="00945352" w:rsidRDefault="005904FF" w:rsidP="003C5EEF">
      <w:pPr>
        <w:pStyle w:val="ListParagraph"/>
        <w:numPr>
          <w:ilvl w:val="2"/>
          <w:numId w:val="21"/>
        </w:numPr>
        <w:spacing w:after="0"/>
        <w:rPr>
          <w:rFonts w:ascii="Times New Roman" w:hAnsi="Times New Roman" w:cs="Times New Roman"/>
          <w:color w:val="000000" w:themeColor="text1"/>
          <w:sz w:val="20"/>
          <w:szCs w:val="20"/>
        </w:rPr>
      </w:pPr>
      <w:r w:rsidRPr="00945352">
        <w:rPr>
          <w:rFonts w:ascii="Times New Roman" w:hAnsi="Times New Roman" w:cs="Times New Roman"/>
          <w:color w:val="000000" w:themeColor="text1"/>
          <w:sz w:val="20"/>
          <w:szCs w:val="20"/>
        </w:rPr>
        <w:t xml:space="preserve">To qualify, the research must be: </w:t>
      </w:r>
    </w:p>
    <w:p w14:paraId="21CDCDB0" w14:textId="77777777" w:rsidR="005904FF" w:rsidRPr="00945352" w:rsidRDefault="000606DA" w:rsidP="003C5EEF">
      <w:pPr>
        <w:pStyle w:val="ListParagraph"/>
        <w:numPr>
          <w:ilvl w:val="3"/>
          <w:numId w:val="21"/>
        </w:numPr>
        <w:spacing w:after="0"/>
        <w:rPr>
          <w:rFonts w:ascii="Times New Roman" w:hAnsi="Times New Roman" w:cs="Times New Roman"/>
          <w:color w:val="000000" w:themeColor="text1"/>
          <w:sz w:val="20"/>
          <w:szCs w:val="20"/>
        </w:rPr>
      </w:pPr>
      <w:r w:rsidRPr="00945352">
        <w:rPr>
          <w:rFonts w:ascii="Times New Roman" w:hAnsi="Times New Roman" w:cs="Times New Roman"/>
          <w:color w:val="000000" w:themeColor="text1"/>
          <w:sz w:val="20"/>
          <w:szCs w:val="20"/>
        </w:rPr>
        <w:t xml:space="preserve">Conducted or supported by a </w:t>
      </w:r>
      <w:proofErr w:type="gramStart"/>
      <w:r w:rsidRPr="00945352">
        <w:rPr>
          <w:rFonts w:ascii="Times New Roman" w:hAnsi="Times New Roman" w:cs="Times New Roman"/>
          <w:color w:val="000000" w:themeColor="text1"/>
          <w:sz w:val="20"/>
          <w:szCs w:val="20"/>
        </w:rPr>
        <w:t>Federal</w:t>
      </w:r>
      <w:proofErr w:type="gramEnd"/>
      <w:r w:rsidRPr="00945352">
        <w:rPr>
          <w:rFonts w:ascii="Times New Roman" w:hAnsi="Times New Roman" w:cs="Times New Roman"/>
          <w:color w:val="000000" w:themeColor="text1"/>
          <w:sz w:val="20"/>
          <w:szCs w:val="20"/>
        </w:rPr>
        <w:t xml:space="preserve"> department or agency</w:t>
      </w:r>
      <w:r w:rsidR="00B92F5B" w:rsidRPr="00945352">
        <w:rPr>
          <w:rFonts w:ascii="Times New Roman" w:hAnsi="Times New Roman" w:cs="Times New Roman"/>
          <w:color w:val="000000" w:themeColor="text1"/>
          <w:sz w:val="20"/>
          <w:szCs w:val="20"/>
        </w:rPr>
        <w:t xml:space="preserve">; </w:t>
      </w:r>
      <w:r w:rsidR="00B92F5B" w:rsidRPr="00945352">
        <w:rPr>
          <w:rFonts w:ascii="Times New Roman" w:hAnsi="Times New Roman" w:cs="Times New Roman"/>
          <w:color w:val="000000" w:themeColor="text1"/>
          <w:sz w:val="20"/>
          <w:szCs w:val="20"/>
          <w:u w:val="single"/>
        </w:rPr>
        <w:t>AND</w:t>
      </w:r>
    </w:p>
    <w:p w14:paraId="2CCBE351" w14:textId="77777777" w:rsidR="005904FF" w:rsidRPr="00945352" w:rsidRDefault="00B92F5B" w:rsidP="003C5EEF">
      <w:pPr>
        <w:pStyle w:val="ListParagraph"/>
        <w:numPr>
          <w:ilvl w:val="3"/>
          <w:numId w:val="21"/>
        </w:numPr>
        <w:spacing w:after="0"/>
        <w:rPr>
          <w:rFonts w:ascii="Times New Roman" w:hAnsi="Times New Roman" w:cs="Times New Roman"/>
          <w:color w:val="000000" w:themeColor="text1"/>
          <w:sz w:val="20"/>
          <w:szCs w:val="20"/>
        </w:rPr>
      </w:pPr>
      <w:r w:rsidRPr="00945352">
        <w:rPr>
          <w:rFonts w:ascii="Times New Roman" w:hAnsi="Times New Roman" w:cs="Times New Roman"/>
          <w:color w:val="000000" w:themeColor="text1"/>
          <w:sz w:val="20"/>
          <w:szCs w:val="20"/>
        </w:rPr>
        <w:t>Designed to study, evaluate, improve, or examine public benefit or service programs</w:t>
      </w:r>
      <w:r w:rsidR="000606DA" w:rsidRPr="00945352">
        <w:rPr>
          <w:rFonts w:ascii="Times New Roman" w:hAnsi="Times New Roman" w:cs="Times New Roman"/>
          <w:color w:val="000000" w:themeColor="text1"/>
          <w:sz w:val="20"/>
          <w:szCs w:val="20"/>
        </w:rPr>
        <w:t xml:space="preserve"> </w:t>
      </w:r>
    </w:p>
    <w:p w14:paraId="4B53FAE6" w14:textId="2E2E51E3" w:rsidR="00EE5FC2" w:rsidRDefault="00455142" w:rsidP="003C5EEF">
      <w:pPr>
        <w:pStyle w:val="ListParagraph"/>
        <w:numPr>
          <w:ilvl w:val="1"/>
          <w:numId w:val="21"/>
        </w:numPr>
        <w:spacing w:after="0"/>
        <w:rPr>
          <w:rFonts w:ascii="Times New Roman" w:hAnsi="Times New Roman" w:cs="Times New Roman"/>
          <w:color w:val="000000" w:themeColor="text1"/>
          <w:sz w:val="20"/>
          <w:szCs w:val="20"/>
        </w:rPr>
      </w:pPr>
      <w:r w:rsidRPr="00945352">
        <w:rPr>
          <w:rFonts w:ascii="Times New Roman" w:hAnsi="Times New Roman" w:cs="Times New Roman"/>
          <w:b/>
          <w:bCs/>
          <w:color w:val="000000" w:themeColor="text1"/>
          <w:sz w:val="20"/>
          <w:szCs w:val="20"/>
        </w:rPr>
        <w:t>Category 6:</w:t>
      </w:r>
      <w:r w:rsidRPr="00945352">
        <w:rPr>
          <w:rFonts w:ascii="Times New Roman" w:hAnsi="Times New Roman" w:cs="Times New Roman"/>
          <w:color w:val="000000" w:themeColor="text1"/>
          <w:sz w:val="20"/>
          <w:szCs w:val="20"/>
        </w:rPr>
        <w:t> </w:t>
      </w:r>
      <w:r w:rsidRPr="00945352">
        <w:rPr>
          <w:rFonts w:ascii="Times New Roman" w:hAnsi="Times New Roman" w:cs="Times New Roman"/>
          <w:b/>
          <w:bCs/>
          <w:color w:val="000000" w:themeColor="text1"/>
          <w:sz w:val="20"/>
          <w:szCs w:val="20"/>
        </w:rPr>
        <w:t xml:space="preserve">Taste and </w:t>
      </w:r>
      <w:r w:rsidR="000606DA" w:rsidRPr="00945352">
        <w:rPr>
          <w:rFonts w:ascii="Times New Roman" w:hAnsi="Times New Roman" w:cs="Times New Roman"/>
          <w:b/>
          <w:bCs/>
          <w:color w:val="000000" w:themeColor="text1"/>
          <w:sz w:val="20"/>
          <w:szCs w:val="20"/>
        </w:rPr>
        <w:t>F</w:t>
      </w:r>
      <w:r w:rsidRPr="00945352">
        <w:rPr>
          <w:rFonts w:ascii="Times New Roman" w:hAnsi="Times New Roman" w:cs="Times New Roman"/>
          <w:b/>
          <w:bCs/>
          <w:color w:val="000000" w:themeColor="text1"/>
          <w:sz w:val="20"/>
          <w:szCs w:val="20"/>
        </w:rPr>
        <w:t xml:space="preserve">ood </w:t>
      </w:r>
      <w:r w:rsidR="000606DA" w:rsidRPr="00945352">
        <w:rPr>
          <w:rFonts w:ascii="Times New Roman" w:hAnsi="Times New Roman" w:cs="Times New Roman"/>
          <w:b/>
          <w:bCs/>
          <w:color w:val="000000" w:themeColor="text1"/>
          <w:sz w:val="20"/>
          <w:szCs w:val="20"/>
        </w:rPr>
        <w:t>E</w:t>
      </w:r>
      <w:r w:rsidRPr="00945352">
        <w:rPr>
          <w:rFonts w:ascii="Times New Roman" w:hAnsi="Times New Roman" w:cs="Times New Roman"/>
          <w:b/>
          <w:bCs/>
          <w:color w:val="000000" w:themeColor="text1"/>
          <w:sz w:val="20"/>
          <w:szCs w:val="20"/>
        </w:rPr>
        <w:t>valuation</w:t>
      </w:r>
      <w:r w:rsidRPr="00945352">
        <w:rPr>
          <w:rFonts w:ascii="Times New Roman" w:hAnsi="Times New Roman" w:cs="Times New Roman"/>
          <w:color w:val="000000" w:themeColor="text1"/>
          <w:sz w:val="20"/>
          <w:szCs w:val="20"/>
        </w:rPr>
        <w:t xml:space="preserve"> </w:t>
      </w:r>
    </w:p>
    <w:p w14:paraId="7BC429BC" w14:textId="77777777" w:rsidR="00084B06" w:rsidRPr="00945352" w:rsidRDefault="00084B06" w:rsidP="00084B06">
      <w:pPr>
        <w:pStyle w:val="ListParagraph"/>
        <w:spacing w:after="0"/>
        <w:ind w:left="1440"/>
        <w:rPr>
          <w:rFonts w:ascii="Times New Roman" w:hAnsi="Times New Roman" w:cs="Times New Roman"/>
          <w:color w:val="000000" w:themeColor="text1"/>
          <w:sz w:val="20"/>
          <w:szCs w:val="20"/>
        </w:rPr>
      </w:pPr>
    </w:p>
    <w:p w14:paraId="5806B5ED" w14:textId="36853F30" w:rsidR="00F83CEB" w:rsidRDefault="00DB4A84" w:rsidP="00F83CEB">
      <w:pPr>
        <w:rPr>
          <w:rFonts w:ascii="Times New Roman" w:hAnsi="Times New Roman" w:cs="Times New Roman"/>
          <w:color w:val="000000" w:themeColor="text1"/>
          <w:sz w:val="24"/>
          <w:szCs w:val="24"/>
        </w:rPr>
      </w:pPr>
      <w:r w:rsidRPr="00455142">
        <w:rPr>
          <w:rFonts w:ascii="Times New Roman" w:hAnsi="Times New Roman" w:cs="Times New Roman"/>
          <w:color w:val="000000" w:themeColor="text1"/>
          <w:sz w:val="24"/>
          <w:szCs w:val="24"/>
        </w:rPr>
        <w:t xml:space="preserve">Exempt review is a regulatory category determination, not an IRB approval. </w:t>
      </w:r>
      <w:r>
        <w:rPr>
          <w:rFonts w:ascii="Times New Roman" w:hAnsi="Times New Roman" w:cs="Times New Roman"/>
          <w:color w:val="000000" w:themeColor="text1"/>
          <w:sz w:val="24"/>
          <w:szCs w:val="24"/>
        </w:rPr>
        <w:t xml:space="preserve">If your study qualifies for an </w:t>
      </w:r>
      <w:r w:rsidR="000E1913">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xemption, y</w:t>
      </w:r>
      <w:r w:rsidRPr="00455142">
        <w:rPr>
          <w:rFonts w:ascii="Times New Roman" w:hAnsi="Times New Roman" w:cs="Times New Roman"/>
          <w:color w:val="000000" w:themeColor="text1"/>
          <w:sz w:val="24"/>
          <w:szCs w:val="24"/>
        </w:rPr>
        <w:t xml:space="preserve">ou will receive an </w:t>
      </w:r>
      <w:r>
        <w:rPr>
          <w:rFonts w:ascii="Times New Roman" w:hAnsi="Times New Roman" w:cs="Times New Roman"/>
          <w:color w:val="000000" w:themeColor="text1"/>
          <w:sz w:val="24"/>
          <w:szCs w:val="24"/>
        </w:rPr>
        <w:t>Acknowledgement</w:t>
      </w:r>
      <w:r w:rsidRPr="004551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w:t>
      </w:r>
      <w:r w:rsidRPr="00455142">
        <w:rPr>
          <w:rFonts w:ascii="Times New Roman" w:hAnsi="Times New Roman" w:cs="Times New Roman"/>
          <w:color w:val="000000" w:themeColor="text1"/>
          <w:sz w:val="24"/>
          <w:szCs w:val="24"/>
        </w:rPr>
        <w:t xml:space="preserve">etter, not a letter of approval. </w:t>
      </w:r>
    </w:p>
    <w:p w14:paraId="3B0926A3" w14:textId="76B08DFA" w:rsidR="009C754A" w:rsidRPr="0071701A" w:rsidRDefault="009C754A" w:rsidP="00F83C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Signatures are </w:t>
      </w:r>
      <w:r w:rsidRPr="00003474">
        <w:rPr>
          <w:rFonts w:ascii="Times New Roman" w:hAnsi="Times New Roman" w:cs="Times New Roman"/>
          <w:b/>
          <w:bCs/>
          <w:color w:val="000000" w:themeColor="text1"/>
          <w:sz w:val="24"/>
          <w:szCs w:val="24"/>
          <w:u w:val="single"/>
        </w:rPr>
        <w:t>not</w:t>
      </w:r>
      <w:r>
        <w:rPr>
          <w:rFonts w:ascii="Times New Roman" w:hAnsi="Times New Roman" w:cs="Times New Roman"/>
          <w:color w:val="000000" w:themeColor="text1"/>
          <w:sz w:val="24"/>
          <w:szCs w:val="24"/>
        </w:rPr>
        <w:t xml:space="preserve"> required for </w:t>
      </w:r>
      <w:r w:rsidR="000E1913">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xempt-level projects</w:t>
      </w:r>
      <w:r w:rsidR="006349C2">
        <w:rPr>
          <w:rFonts w:ascii="Times New Roman" w:hAnsi="Times New Roman" w:cs="Times New Roman"/>
          <w:color w:val="000000" w:themeColor="text1"/>
          <w:sz w:val="24"/>
          <w:szCs w:val="24"/>
        </w:rPr>
        <w:t xml:space="preserve">, unless FERPA regulations apply or if you plan to publish identifiable information (e.g. names, direct quotes, etc.). </w:t>
      </w:r>
    </w:p>
    <w:p w14:paraId="740DF8DD" w14:textId="2A9C6CCF" w:rsidR="00455142" w:rsidRDefault="00EE5FC2" w:rsidP="0045514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your project is determined to be Exempt: The </w:t>
      </w:r>
      <w:hyperlink r:id="rId8" w:history="1">
        <w:r w:rsidR="005B298F" w:rsidRPr="00EE5FC2">
          <w:rPr>
            <w:rStyle w:val="Hyperlink"/>
            <w:rFonts w:ascii="Times New Roman" w:hAnsi="Times New Roman" w:cs="Times New Roman"/>
            <w:sz w:val="24"/>
            <w:szCs w:val="24"/>
          </w:rPr>
          <w:t xml:space="preserve">Next Report Extension </w:t>
        </w:r>
        <w:r w:rsidRPr="00EE5FC2">
          <w:rPr>
            <w:rStyle w:val="Hyperlink"/>
            <w:rFonts w:ascii="Times New Roman" w:hAnsi="Times New Roman" w:cs="Times New Roman"/>
            <w:sz w:val="24"/>
            <w:szCs w:val="24"/>
          </w:rPr>
          <w:t>F</w:t>
        </w:r>
        <w:r w:rsidR="005B298F" w:rsidRPr="00EE5FC2">
          <w:rPr>
            <w:rStyle w:val="Hyperlink"/>
            <w:rFonts w:ascii="Times New Roman" w:hAnsi="Times New Roman" w:cs="Times New Roman"/>
            <w:sz w:val="24"/>
            <w:szCs w:val="24"/>
          </w:rPr>
          <w:t>orm</w:t>
        </w:r>
      </w:hyperlink>
      <w:r w:rsidR="005B298F" w:rsidRPr="0071701A">
        <w:rPr>
          <w:rFonts w:ascii="Times New Roman" w:hAnsi="Times New Roman" w:cs="Times New Roman"/>
          <w:color w:val="000000" w:themeColor="text1"/>
          <w:sz w:val="24"/>
          <w:szCs w:val="24"/>
        </w:rPr>
        <w:t xml:space="preserve"> </w:t>
      </w:r>
      <w:r w:rsidR="00B92F5B">
        <w:rPr>
          <w:rFonts w:ascii="Times New Roman" w:hAnsi="Times New Roman" w:cs="Times New Roman"/>
          <w:color w:val="000000" w:themeColor="text1"/>
          <w:sz w:val="24"/>
          <w:szCs w:val="24"/>
        </w:rPr>
        <w:t>is required to be submitted</w:t>
      </w:r>
      <w:r w:rsidR="005B298F" w:rsidRPr="0071701A">
        <w:rPr>
          <w:rFonts w:ascii="Times New Roman" w:hAnsi="Times New Roman" w:cs="Times New Roman"/>
          <w:color w:val="000000" w:themeColor="text1"/>
          <w:sz w:val="24"/>
          <w:szCs w:val="24"/>
        </w:rPr>
        <w:t xml:space="preserve"> every year for students and every 2 years for faculty/staff</w:t>
      </w:r>
      <w:r w:rsidR="00B92F5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You will be automatically notified by IRBNet to </w:t>
      </w:r>
      <w:r w:rsidR="000E1913">
        <w:rPr>
          <w:rFonts w:ascii="Times New Roman" w:hAnsi="Times New Roman" w:cs="Times New Roman"/>
          <w:color w:val="000000" w:themeColor="text1"/>
          <w:sz w:val="24"/>
          <w:szCs w:val="24"/>
        </w:rPr>
        <w:t>submit</w:t>
      </w:r>
      <w:r>
        <w:rPr>
          <w:rFonts w:ascii="Times New Roman" w:hAnsi="Times New Roman" w:cs="Times New Roman"/>
          <w:color w:val="000000" w:themeColor="text1"/>
          <w:sz w:val="24"/>
          <w:szCs w:val="24"/>
        </w:rPr>
        <w:t xml:space="preserve"> this form 60- and 30-days before it is due. </w:t>
      </w:r>
    </w:p>
    <w:p w14:paraId="338E4B53" w14:textId="59C49F14" w:rsidR="003C5EEF" w:rsidRPr="00084B06" w:rsidRDefault="00455142" w:rsidP="00084B06">
      <w:pPr>
        <w:spacing w:after="0"/>
        <w:rPr>
          <w:rFonts w:ascii="Times New Roman" w:hAnsi="Times New Roman" w:cs="Times New Roman"/>
          <w:color w:val="000000" w:themeColor="text1"/>
          <w:sz w:val="24"/>
          <w:szCs w:val="24"/>
        </w:rPr>
      </w:pPr>
      <w:r w:rsidRPr="00455142">
        <w:rPr>
          <w:rFonts w:ascii="Times New Roman" w:hAnsi="Times New Roman" w:cs="Times New Roman"/>
          <w:color w:val="000000" w:themeColor="text1"/>
          <w:sz w:val="24"/>
          <w:szCs w:val="24"/>
        </w:rPr>
        <w:t>Please note:</w:t>
      </w:r>
      <w:r>
        <w:rPr>
          <w:rFonts w:ascii="Times New Roman" w:hAnsi="Times New Roman" w:cs="Times New Roman"/>
          <w:b/>
          <w:bCs/>
          <w:color w:val="000000" w:themeColor="text1"/>
          <w:sz w:val="24"/>
          <w:szCs w:val="24"/>
        </w:rPr>
        <w:t xml:space="preserve"> </w:t>
      </w:r>
      <w:r w:rsidRPr="00455142">
        <w:rPr>
          <w:rFonts w:ascii="Times New Roman" w:hAnsi="Times New Roman" w:cs="Times New Roman"/>
          <w:b/>
          <w:bCs/>
          <w:color w:val="000000" w:themeColor="text1"/>
          <w:sz w:val="24"/>
          <w:szCs w:val="24"/>
        </w:rPr>
        <w:t xml:space="preserve">DU does </w:t>
      </w:r>
      <w:r w:rsidRPr="005904FF">
        <w:rPr>
          <w:rFonts w:ascii="Times New Roman" w:hAnsi="Times New Roman" w:cs="Times New Roman"/>
          <w:b/>
          <w:bCs/>
          <w:color w:val="000000" w:themeColor="text1"/>
          <w:sz w:val="24"/>
          <w:szCs w:val="24"/>
          <w:u w:val="single"/>
        </w:rPr>
        <w:t>not</w:t>
      </w:r>
      <w:r w:rsidRPr="00455142">
        <w:rPr>
          <w:rFonts w:ascii="Times New Roman" w:hAnsi="Times New Roman" w:cs="Times New Roman"/>
          <w:b/>
          <w:bCs/>
          <w:color w:val="000000" w:themeColor="text1"/>
          <w:sz w:val="24"/>
          <w:szCs w:val="24"/>
        </w:rPr>
        <w:t xml:space="preserve"> allow the use of reliance agreements (ceding) </w:t>
      </w:r>
      <w:r>
        <w:rPr>
          <w:rFonts w:ascii="Times New Roman" w:hAnsi="Times New Roman" w:cs="Times New Roman"/>
          <w:b/>
          <w:bCs/>
          <w:color w:val="000000" w:themeColor="text1"/>
          <w:sz w:val="24"/>
          <w:szCs w:val="24"/>
        </w:rPr>
        <w:t>for</w:t>
      </w:r>
      <w:r w:rsidRPr="00455142">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E</w:t>
      </w:r>
      <w:r w:rsidRPr="00455142">
        <w:rPr>
          <w:rFonts w:ascii="Times New Roman" w:hAnsi="Times New Roman" w:cs="Times New Roman"/>
          <w:b/>
          <w:bCs/>
          <w:color w:val="000000" w:themeColor="text1"/>
          <w:sz w:val="24"/>
          <w:szCs w:val="24"/>
        </w:rPr>
        <w:t xml:space="preserve">xempt </w:t>
      </w:r>
      <w:r>
        <w:rPr>
          <w:rFonts w:ascii="Times New Roman" w:hAnsi="Times New Roman" w:cs="Times New Roman"/>
          <w:b/>
          <w:bCs/>
          <w:color w:val="000000" w:themeColor="text1"/>
          <w:sz w:val="24"/>
          <w:szCs w:val="24"/>
        </w:rPr>
        <w:t>projects</w:t>
      </w:r>
      <w:r w:rsidRPr="00455142">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w:t>
      </w:r>
      <w:r w:rsidRPr="00455142">
        <w:rPr>
          <w:rFonts w:ascii="Times New Roman" w:hAnsi="Times New Roman" w:cs="Times New Roman"/>
          <w:color w:val="000000" w:themeColor="text1"/>
          <w:sz w:val="24"/>
          <w:szCs w:val="24"/>
        </w:rPr>
        <w:t>Instead, each institution must conduct their own IRB review</w:t>
      </w:r>
      <w:r w:rsidR="00AD01F1">
        <w:rPr>
          <w:rFonts w:ascii="Times New Roman" w:hAnsi="Times New Roman" w:cs="Times New Roman"/>
          <w:color w:val="000000" w:themeColor="text1"/>
          <w:sz w:val="24"/>
          <w:szCs w:val="24"/>
        </w:rPr>
        <w:t xml:space="preserve"> for Exempt-level projects. </w:t>
      </w:r>
    </w:p>
    <w:p w14:paraId="54A0F390" w14:textId="57A36CB5" w:rsidR="0059408F" w:rsidRPr="003C5EEF" w:rsidRDefault="00190B5B" w:rsidP="003C5EEF">
      <w:pPr>
        <w:pStyle w:val="Heading2"/>
        <w:spacing w:before="0" w:after="240"/>
        <w:jc w:val="center"/>
        <w:rPr>
          <w:rFonts w:ascii="Times New Roman" w:hAnsi="Times New Roman" w:cs="Times New Roman"/>
          <w:color w:val="000000" w:themeColor="text1"/>
          <w:sz w:val="28"/>
          <w:szCs w:val="28"/>
          <w:u w:val="single"/>
        </w:rPr>
      </w:pPr>
      <w:r w:rsidRPr="003C5EEF">
        <w:rPr>
          <w:rFonts w:ascii="Times New Roman" w:hAnsi="Times New Roman" w:cs="Times New Roman"/>
          <w:color w:val="000000" w:themeColor="text1"/>
          <w:sz w:val="28"/>
          <w:szCs w:val="28"/>
          <w:u w:val="single"/>
        </w:rPr>
        <w:lastRenderedPageBreak/>
        <w:t>Expedited Review</w:t>
      </w:r>
    </w:p>
    <w:p w14:paraId="6018DDE6" w14:textId="5287E1B1" w:rsidR="005B298F" w:rsidRDefault="005B298F" w:rsidP="005904FF">
      <w:pPr>
        <w:spacing w:after="0" w:line="240" w:lineRule="auto"/>
        <w:rPr>
          <w:rFonts w:ascii="Times New Roman" w:eastAsia="Times New Roman" w:hAnsi="Times New Roman" w:cs="Times New Roman"/>
          <w:color w:val="000000" w:themeColor="text1"/>
          <w:spacing w:val="2"/>
          <w:sz w:val="24"/>
          <w:szCs w:val="24"/>
        </w:rPr>
      </w:pPr>
      <w:r w:rsidRPr="00606445">
        <w:rPr>
          <w:rFonts w:ascii="Times New Roman" w:eastAsia="Times New Roman" w:hAnsi="Times New Roman" w:cs="Times New Roman"/>
          <w:color w:val="000000" w:themeColor="text1"/>
          <w:spacing w:val="2"/>
          <w:sz w:val="24"/>
          <w:szCs w:val="24"/>
        </w:rPr>
        <w:t xml:space="preserve">Expedited review is full IRB approval conducted by a designated reviewer rather than the convened board. Despite the name, it is not always fast </w:t>
      </w:r>
      <w:r w:rsidR="00B92F5B">
        <w:rPr>
          <w:rFonts w:ascii="Times New Roman" w:eastAsia="Times New Roman" w:hAnsi="Times New Roman" w:cs="Times New Roman"/>
          <w:color w:val="000000" w:themeColor="text1"/>
          <w:spacing w:val="2"/>
          <w:sz w:val="24"/>
          <w:szCs w:val="24"/>
        </w:rPr>
        <w:t>-</w:t>
      </w:r>
      <w:r w:rsidRPr="00606445">
        <w:rPr>
          <w:rFonts w:ascii="Times New Roman" w:eastAsia="Times New Roman" w:hAnsi="Times New Roman" w:cs="Times New Roman"/>
          <w:color w:val="000000" w:themeColor="text1"/>
          <w:spacing w:val="2"/>
          <w:sz w:val="24"/>
          <w:szCs w:val="24"/>
        </w:rPr>
        <w:t xml:space="preserve"> “</w:t>
      </w:r>
      <w:r w:rsidR="00736139">
        <w:rPr>
          <w:rFonts w:ascii="Times New Roman" w:eastAsia="Times New Roman" w:hAnsi="Times New Roman" w:cs="Times New Roman"/>
          <w:color w:val="000000" w:themeColor="text1"/>
          <w:spacing w:val="2"/>
          <w:sz w:val="24"/>
          <w:szCs w:val="24"/>
        </w:rPr>
        <w:t>E</w:t>
      </w:r>
      <w:r w:rsidRPr="00606445">
        <w:rPr>
          <w:rFonts w:ascii="Times New Roman" w:eastAsia="Times New Roman" w:hAnsi="Times New Roman" w:cs="Times New Roman"/>
          <w:color w:val="000000" w:themeColor="text1"/>
          <w:spacing w:val="2"/>
          <w:sz w:val="24"/>
          <w:szCs w:val="24"/>
        </w:rPr>
        <w:t>xpedited” refers to the process, not the speed.</w:t>
      </w:r>
    </w:p>
    <w:p w14:paraId="69798092" w14:textId="77777777" w:rsidR="005904FF" w:rsidRPr="00EE5FC2" w:rsidRDefault="005904FF" w:rsidP="005904FF">
      <w:pPr>
        <w:spacing w:after="0" w:line="240" w:lineRule="auto"/>
        <w:rPr>
          <w:rFonts w:ascii="Times New Roman" w:eastAsia="Times New Roman" w:hAnsi="Times New Roman" w:cs="Times New Roman"/>
          <w:color w:val="000000" w:themeColor="text1"/>
          <w:spacing w:val="2"/>
          <w:sz w:val="24"/>
          <w:szCs w:val="24"/>
        </w:rPr>
      </w:pPr>
    </w:p>
    <w:p w14:paraId="04647283" w14:textId="77777777" w:rsidR="00A32778" w:rsidRDefault="00A32778" w:rsidP="005904FF">
      <w:pPr>
        <w:spacing w:after="0"/>
        <w:rPr>
          <w:rFonts w:ascii="Times New Roman" w:hAnsi="Times New Roman" w:cs="Times New Roman"/>
          <w:color w:val="000000" w:themeColor="text1"/>
          <w:sz w:val="24"/>
          <w:szCs w:val="24"/>
        </w:rPr>
      </w:pPr>
      <w:r w:rsidRPr="00455142">
        <w:rPr>
          <w:rFonts w:ascii="Times New Roman" w:hAnsi="Times New Roman" w:cs="Times New Roman"/>
          <w:color w:val="000000" w:themeColor="text1"/>
          <w:sz w:val="24"/>
          <w:szCs w:val="24"/>
        </w:rPr>
        <w:t xml:space="preserve">Common examples include: </w:t>
      </w:r>
    </w:p>
    <w:p w14:paraId="6DB8AF0C" w14:textId="2D55FEA8" w:rsidR="00A32778" w:rsidRDefault="00A32778" w:rsidP="00A32778">
      <w:pPr>
        <w:pStyle w:val="ListParagraph"/>
        <w:numPr>
          <w:ilvl w:val="0"/>
          <w:numId w:val="7"/>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Pr="00606445">
        <w:rPr>
          <w:rFonts w:ascii="Times New Roman" w:hAnsi="Times New Roman" w:cs="Times New Roman"/>
          <w:color w:val="000000" w:themeColor="text1"/>
          <w:sz w:val="24"/>
          <w:szCs w:val="24"/>
        </w:rPr>
        <w:t>nterviews or surveys with identifiable sensitive information</w:t>
      </w:r>
    </w:p>
    <w:p w14:paraId="31719544" w14:textId="64DC51ED" w:rsidR="00A32778" w:rsidRDefault="00A32778" w:rsidP="00A32778">
      <w:pPr>
        <w:pStyle w:val="ListParagraph"/>
        <w:numPr>
          <w:ilvl w:val="0"/>
          <w:numId w:val="7"/>
        </w:numPr>
        <w:spacing w:after="0"/>
        <w:rPr>
          <w:rFonts w:ascii="Times New Roman" w:hAnsi="Times New Roman" w:cs="Times New Roman"/>
          <w:color w:val="000000" w:themeColor="text1"/>
          <w:sz w:val="24"/>
          <w:szCs w:val="24"/>
        </w:rPr>
      </w:pPr>
      <w:r w:rsidRPr="002D482A">
        <w:rPr>
          <w:rFonts w:ascii="Times New Roman" w:hAnsi="Times New Roman" w:cs="Times New Roman"/>
          <w:color w:val="000000" w:themeColor="text1"/>
          <w:sz w:val="24"/>
          <w:szCs w:val="24"/>
        </w:rPr>
        <w:t xml:space="preserve">Collection of </w:t>
      </w:r>
      <w:r>
        <w:rPr>
          <w:rFonts w:ascii="Times New Roman" w:hAnsi="Times New Roman" w:cs="Times New Roman"/>
          <w:color w:val="000000" w:themeColor="text1"/>
          <w:sz w:val="24"/>
          <w:szCs w:val="24"/>
        </w:rPr>
        <w:t xml:space="preserve">sensitive </w:t>
      </w:r>
      <w:r w:rsidRPr="002D482A">
        <w:rPr>
          <w:rFonts w:ascii="Times New Roman" w:hAnsi="Times New Roman" w:cs="Times New Roman"/>
          <w:color w:val="000000" w:themeColor="text1"/>
          <w:sz w:val="24"/>
          <w:szCs w:val="24"/>
        </w:rPr>
        <w:t xml:space="preserve">data from </w:t>
      </w:r>
      <w:r w:rsidRPr="00A32778">
        <w:rPr>
          <w:rFonts w:ascii="Times New Roman" w:hAnsi="Times New Roman" w:cs="Times New Roman"/>
          <w:color w:val="000000" w:themeColor="text1"/>
          <w:sz w:val="24"/>
          <w:szCs w:val="24"/>
        </w:rPr>
        <w:t>voice, video, digital, or image recordings</w:t>
      </w:r>
    </w:p>
    <w:p w14:paraId="7F769CA5" w14:textId="39389394" w:rsidR="00A32778" w:rsidRDefault="005904FF" w:rsidP="00A32778">
      <w:pPr>
        <w:pStyle w:val="ListParagraph"/>
        <w:numPr>
          <w:ilvl w:val="0"/>
          <w:numId w:val="7"/>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Collection of blood samples </w:t>
      </w:r>
    </w:p>
    <w:p w14:paraId="78FBBCD9" w14:textId="77777777" w:rsidR="00A32778" w:rsidRPr="00A32778" w:rsidRDefault="00A32778" w:rsidP="00A32778">
      <w:pPr>
        <w:pStyle w:val="ListParagraph"/>
        <w:spacing w:after="0"/>
        <w:rPr>
          <w:rFonts w:ascii="Times New Roman" w:hAnsi="Times New Roman" w:cs="Times New Roman"/>
          <w:color w:val="000000" w:themeColor="text1"/>
          <w:sz w:val="24"/>
          <w:szCs w:val="24"/>
        </w:rPr>
      </w:pPr>
    </w:p>
    <w:p w14:paraId="574C7D80" w14:textId="1708E4EF" w:rsidR="00A32778" w:rsidRPr="002D482A" w:rsidRDefault="00A32778" w:rsidP="00A32778">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project may qualify for Expedited review if it:</w:t>
      </w:r>
    </w:p>
    <w:p w14:paraId="47D08898" w14:textId="4A826F6E" w:rsidR="002D482A" w:rsidRPr="002D482A" w:rsidRDefault="002D482A" w:rsidP="00A32778">
      <w:pPr>
        <w:numPr>
          <w:ilvl w:val="0"/>
          <w:numId w:val="3"/>
        </w:numPr>
        <w:spacing w:after="0"/>
        <w:rPr>
          <w:rFonts w:ascii="Times New Roman" w:hAnsi="Times New Roman" w:cs="Times New Roman"/>
          <w:color w:val="000000" w:themeColor="text1"/>
          <w:sz w:val="24"/>
          <w:szCs w:val="24"/>
        </w:rPr>
      </w:pPr>
      <w:r w:rsidRPr="002D482A">
        <w:rPr>
          <w:rFonts w:ascii="Times New Roman" w:hAnsi="Times New Roman" w:cs="Times New Roman"/>
          <w:color w:val="000000" w:themeColor="text1"/>
          <w:sz w:val="24"/>
          <w:szCs w:val="24"/>
        </w:rPr>
        <w:t>Involve</w:t>
      </w:r>
      <w:r w:rsidR="005904FF">
        <w:rPr>
          <w:rFonts w:ascii="Times New Roman" w:hAnsi="Times New Roman" w:cs="Times New Roman"/>
          <w:color w:val="000000" w:themeColor="text1"/>
          <w:sz w:val="24"/>
          <w:szCs w:val="24"/>
        </w:rPr>
        <w:t>s</w:t>
      </w:r>
      <w:r w:rsidRPr="002D482A">
        <w:rPr>
          <w:rFonts w:ascii="Times New Roman" w:hAnsi="Times New Roman" w:cs="Times New Roman"/>
          <w:color w:val="000000" w:themeColor="text1"/>
          <w:sz w:val="24"/>
          <w:szCs w:val="24"/>
        </w:rPr>
        <w:t xml:space="preserve"> no greater than minimal risk</w:t>
      </w:r>
      <w:r w:rsidR="00B92F5B">
        <w:rPr>
          <w:rFonts w:ascii="Times New Roman" w:hAnsi="Times New Roman" w:cs="Times New Roman"/>
          <w:color w:val="000000" w:themeColor="text1"/>
          <w:sz w:val="24"/>
          <w:szCs w:val="24"/>
        </w:rPr>
        <w:t>;</w:t>
      </w:r>
      <w:r w:rsidRPr="002D482A">
        <w:rPr>
          <w:rFonts w:ascii="Times New Roman" w:hAnsi="Times New Roman" w:cs="Times New Roman"/>
          <w:color w:val="000000" w:themeColor="text1"/>
          <w:sz w:val="24"/>
          <w:szCs w:val="24"/>
        </w:rPr>
        <w:t xml:space="preserve"> </w:t>
      </w:r>
      <w:r w:rsidRPr="00B92F5B">
        <w:rPr>
          <w:rFonts w:ascii="Times New Roman" w:hAnsi="Times New Roman" w:cs="Times New Roman"/>
          <w:color w:val="000000" w:themeColor="text1"/>
          <w:sz w:val="24"/>
          <w:szCs w:val="24"/>
          <w:u w:val="single"/>
        </w:rPr>
        <w:t>AND</w:t>
      </w:r>
    </w:p>
    <w:p w14:paraId="26151965" w14:textId="55D65E1C" w:rsidR="002D482A" w:rsidRPr="002D482A" w:rsidRDefault="002D482A" w:rsidP="001320C8">
      <w:pPr>
        <w:numPr>
          <w:ilvl w:val="0"/>
          <w:numId w:val="3"/>
        </w:numPr>
        <w:spacing w:after="0"/>
        <w:rPr>
          <w:rFonts w:ascii="Times New Roman" w:hAnsi="Times New Roman" w:cs="Times New Roman"/>
          <w:color w:val="000000" w:themeColor="text1"/>
          <w:sz w:val="24"/>
          <w:szCs w:val="24"/>
        </w:rPr>
      </w:pPr>
      <w:r w:rsidRPr="002D482A">
        <w:rPr>
          <w:rFonts w:ascii="Times New Roman" w:hAnsi="Times New Roman" w:cs="Times New Roman"/>
          <w:color w:val="000000" w:themeColor="text1"/>
          <w:sz w:val="24"/>
          <w:szCs w:val="24"/>
        </w:rPr>
        <w:t>Fit</w:t>
      </w:r>
      <w:r w:rsidR="005904FF">
        <w:rPr>
          <w:rFonts w:ascii="Times New Roman" w:hAnsi="Times New Roman" w:cs="Times New Roman"/>
          <w:color w:val="000000" w:themeColor="text1"/>
          <w:sz w:val="24"/>
          <w:szCs w:val="24"/>
        </w:rPr>
        <w:t>s</w:t>
      </w:r>
      <w:r w:rsidRPr="002D482A">
        <w:rPr>
          <w:rFonts w:ascii="Times New Roman" w:hAnsi="Times New Roman" w:cs="Times New Roman"/>
          <w:color w:val="000000" w:themeColor="text1"/>
          <w:sz w:val="24"/>
          <w:szCs w:val="24"/>
        </w:rPr>
        <w:t xml:space="preserve"> into one (or more) of the following </w:t>
      </w:r>
      <w:r w:rsidR="00B92F5B">
        <w:rPr>
          <w:rFonts w:ascii="Times New Roman" w:hAnsi="Times New Roman" w:cs="Times New Roman"/>
          <w:color w:val="000000" w:themeColor="text1"/>
          <w:sz w:val="24"/>
          <w:szCs w:val="24"/>
        </w:rPr>
        <w:t>E</w:t>
      </w:r>
      <w:r w:rsidRPr="002D482A">
        <w:rPr>
          <w:rFonts w:ascii="Times New Roman" w:hAnsi="Times New Roman" w:cs="Times New Roman"/>
          <w:color w:val="000000" w:themeColor="text1"/>
          <w:sz w:val="24"/>
          <w:szCs w:val="24"/>
        </w:rPr>
        <w:t>xpedited review categories</w:t>
      </w:r>
      <w:r w:rsidR="003C5EEF">
        <w:rPr>
          <w:rFonts w:ascii="Times New Roman" w:hAnsi="Times New Roman" w:cs="Times New Roman"/>
          <w:color w:val="000000" w:themeColor="text1"/>
          <w:sz w:val="24"/>
          <w:szCs w:val="24"/>
        </w:rPr>
        <w:t xml:space="preserve"> </w:t>
      </w:r>
      <w:r w:rsidR="003C5EEF" w:rsidRPr="003C5EEF">
        <w:rPr>
          <w:rFonts w:ascii="Times New Roman" w:hAnsi="Times New Roman" w:cs="Times New Roman"/>
          <w:color w:val="000000" w:themeColor="text1"/>
          <w:sz w:val="20"/>
          <w:szCs w:val="20"/>
        </w:rPr>
        <w:t>[45 CFR 46.110]</w:t>
      </w:r>
      <w:r w:rsidR="00B92F5B">
        <w:rPr>
          <w:rFonts w:ascii="Times New Roman" w:hAnsi="Times New Roman" w:cs="Times New Roman"/>
          <w:color w:val="000000" w:themeColor="text1"/>
          <w:sz w:val="24"/>
          <w:szCs w:val="24"/>
        </w:rPr>
        <w:t>:</w:t>
      </w:r>
    </w:p>
    <w:p w14:paraId="392FE8D1" w14:textId="5D9EDD0F" w:rsidR="002D482A" w:rsidRPr="00837484" w:rsidRDefault="002D482A" w:rsidP="001320C8">
      <w:pPr>
        <w:numPr>
          <w:ilvl w:val="0"/>
          <w:numId w:val="15"/>
        </w:numPr>
        <w:spacing w:after="0"/>
        <w:rPr>
          <w:rFonts w:ascii="Times New Roman" w:hAnsi="Times New Roman" w:cs="Times New Roman"/>
          <w:color w:val="000000" w:themeColor="text1"/>
          <w:sz w:val="20"/>
          <w:szCs w:val="20"/>
        </w:rPr>
      </w:pPr>
      <w:r w:rsidRPr="00837484">
        <w:rPr>
          <w:rFonts w:ascii="Times New Roman" w:hAnsi="Times New Roman" w:cs="Times New Roman"/>
          <w:b/>
          <w:bCs/>
          <w:color w:val="000000" w:themeColor="text1"/>
          <w:sz w:val="20"/>
          <w:szCs w:val="20"/>
        </w:rPr>
        <w:t>Category 1:</w:t>
      </w:r>
      <w:r w:rsidRPr="00837484">
        <w:rPr>
          <w:rFonts w:ascii="Times New Roman" w:hAnsi="Times New Roman" w:cs="Times New Roman"/>
          <w:color w:val="000000" w:themeColor="text1"/>
          <w:sz w:val="20"/>
          <w:szCs w:val="20"/>
        </w:rPr>
        <w:t> </w:t>
      </w:r>
      <w:r w:rsidR="00B92F5B" w:rsidRPr="00837484">
        <w:rPr>
          <w:rFonts w:ascii="Times New Roman" w:hAnsi="Times New Roman" w:cs="Times New Roman"/>
          <w:color w:val="000000" w:themeColor="text1"/>
          <w:sz w:val="20"/>
          <w:szCs w:val="20"/>
        </w:rPr>
        <w:t xml:space="preserve">Clinical studies of </w:t>
      </w:r>
      <w:r w:rsidR="00B92F5B" w:rsidRPr="00837484">
        <w:rPr>
          <w:rFonts w:ascii="Times New Roman" w:hAnsi="Times New Roman" w:cs="Times New Roman"/>
          <w:b/>
          <w:bCs/>
          <w:color w:val="000000" w:themeColor="text1"/>
          <w:sz w:val="20"/>
          <w:szCs w:val="20"/>
        </w:rPr>
        <w:t>Drugs and Medical Devices</w:t>
      </w:r>
    </w:p>
    <w:p w14:paraId="7E036D18" w14:textId="3E314624" w:rsidR="002D482A" w:rsidRPr="00837484" w:rsidRDefault="002D482A" w:rsidP="00A32778">
      <w:pPr>
        <w:numPr>
          <w:ilvl w:val="0"/>
          <w:numId w:val="15"/>
        </w:numPr>
        <w:spacing w:after="0"/>
        <w:rPr>
          <w:rFonts w:ascii="Times New Roman" w:hAnsi="Times New Roman" w:cs="Times New Roman"/>
          <w:color w:val="000000" w:themeColor="text1"/>
          <w:sz w:val="20"/>
          <w:szCs w:val="20"/>
        </w:rPr>
      </w:pPr>
      <w:r w:rsidRPr="00837484">
        <w:rPr>
          <w:rFonts w:ascii="Times New Roman" w:hAnsi="Times New Roman" w:cs="Times New Roman"/>
          <w:b/>
          <w:bCs/>
          <w:color w:val="000000" w:themeColor="text1"/>
          <w:sz w:val="20"/>
          <w:szCs w:val="20"/>
        </w:rPr>
        <w:t>Category 2:</w:t>
      </w:r>
      <w:r w:rsidRPr="00837484">
        <w:rPr>
          <w:rFonts w:ascii="Times New Roman" w:hAnsi="Times New Roman" w:cs="Times New Roman"/>
          <w:color w:val="000000" w:themeColor="text1"/>
          <w:sz w:val="20"/>
          <w:szCs w:val="20"/>
        </w:rPr>
        <w:t> </w:t>
      </w:r>
      <w:r w:rsidR="00B92F5B" w:rsidRPr="00837484">
        <w:rPr>
          <w:rFonts w:ascii="Times New Roman" w:hAnsi="Times New Roman" w:cs="Times New Roman"/>
          <w:color w:val="000000" w:themeColor="text1"/>
          <w:sz w:val="20"/>
          <w:szCs w:val="20"/>
        </w:rPr>
        <w:t xml:space="preserve">Collection of </w:t>
      </w:r>
      <w:r w:rsidR="00B92F5B" w:rsidRPr="00837484">
        <w:rPr>
          <w:rFonts w:ascii="Times New Roman" w:hAnsi="Times New Roman" w:cs="Times New Roman"/>
          <w:b/>
          <w:bCs/>
          <w:color w:val="000000" w:themeColor="text1"/>
          <w:sz w:val="20"/>
          <w:szCs w:val="20"/>
        </w:rPr>
        <w:t>Blood Samples</w:t>
      </w:r>
      <w:r w:rsidR="00B92F5B" w:rsidRPr="00837484">
        <w:rPr>
          <w:rFonts w:ascii="Times New Roman" w:hAnsi="Times New Roman" w:cs="Times New Roman"/>
          <w:color w:val="000000" w:themeColor="text1"/>
          <w:sz w:val="20"/>
          <w:szCs w:val="20"/>
        </w:rPr>
        <w:t xml:space="preserve"> </w:t>
      </w:r>
    </w:p>
    <w:p w14:paraId="647D2362" w14:textId="28CA9A3E" w:rsidR="002D482A" w:rsidRPr="00837484" w:rsidRDefault="002D482A" w:rsidP="00A32778">
      <w:pPr>
        <w:numPr>
          <w:ilvl w:val="0"/>
          <w:numId w:val="15"/>
        </w:numPr>
        <w:spacing w:after="0"/>
        <w:rPr>
          <w:rFonts w:ascii="Times New Roman" w:hAnsi="Times New Roman" w:cs="Times New Roman"/>
          <w:color w:val="000000" w:themeColor="text1"/>
          <w:sz w:val="20"/>
          <w:szCs w:val="20"/>
        </w:rPr>
      </w:pPr>
      <w:r w:rsidRPr="00837484">
        <w:rPr>
          <w:rFonts w:ascii="Times New Roman" w:hAnsi="Times New Roman" w:cs="Times New Roman"/>
          <w:b/>
          <w:bCs/>
          <w:color w:val="000000" w:themeColor="text1"/>
          <w:sz w:val="20"/>
          <w:szCs w:val="20"/>
        </w:rPr>
        <w:t>Category 3:</w:t>
      </w:r>
      <w:r w:rsidRPr="00837484">
        <w:rPr>
          <w:rFonts w:ascii="Times New Roman" w:hAnsi="Times New Roman" w:cs="Times New Roman"/>
          <w:color w:val="000000" w:themeColor="text1"/>
          <w:sz w:val="20"/>
          <w:szCs w:val="20"/>
        </w:rPr>
        <w:t> </w:t>
      </w:r>
      <w:r w:rsidR="00B92F5B" w:rsidRPr="00837484">
        <w:rPr>
          <w:rFonts w:ascii="Times New Roman" w:hAnsi="Times New Roman" w:cs="Times New Roman"/>
          <w:color w:val="000000" w:themeColor="text1"/>
          <w:sz w:val="20"/>
          <w:szCs w:val="20"/>
        </w:rPr>
        <w:t>Prospective c</w:t>
      </w:r>
      <w:r w:rsidRPr="00837484">
        <w:rPr>
          <w:rFonts w:ascii="Times New Roman" w:hAnsi="Times New Roman" w:cs="Times New Roman"/>
          <w:color w:val="000000" w:themeColor="text1"/>
          <w:sz w:val="20"/>
          <w:szCs w:val="20"/>
        </w:rPr>
        <w:t>ollection of</w:t>
      </w:r>
      <w:r w:rsidRPr="00837484">
        <w:rPr>
          <w:rFonts w:ascii="Times New Roman" w:hAnsi="Times New Roman" w:cs="Times New Roman"/>
          <w:b/>
          <w:bCs/>
          <w:color w:val="000000" w:themeColor="text1"/>
          <w:sz w:val="20"/>
          <w:szCs w:val="20"/>
        </w:rPr>
        <w:t xml:space="preserve"> </w:t>
      </w:r>
      <w:r w:rsidR="00B92F5B" w:rsidRPr="00837484">
        <w:rPr>
          <w:rFonts w:ascii="Times New Roman" w:hAnsi="Times New Roman" w:cs="Times New Roman"/>
          <w:b/>
          <w:bCs/>
          <w:color w:val="000000" w:themeColor="text1"/>
          <w:sz w:val="20"/>
          <w:szCs w:val="20"/>
        </w:rPr>
        <w:t>B</w:t>
      </w:r>
      <w:r w:rsidRPr="00837484">
        <w:rPr>
          <w:rFonts w:ascii="Times New Roman" w:hAnsi="Times New Roman" w:cs="Times New Roman"/>
          <w:b/>
          <w:bCs/>
          <w:color w:val="000000" w:themeColor="text1"/>
          <w:sz w:val="20"/>
          <w:szCs w:val="20"/>
        </w:rPr>
        <w:t xml:space="preserve">iological </w:t>
      </w:r>
      <w:r w:rsidR="00B92F5B" w:rsidRPr="00837484">
        <w:rPr>
          <w:rFonts w:ascii="Times New Roman" w:hAnsi="Times New Roman" w:cs="Times New Roman"/>
          <w:b/>
          <w:bCs/>
          <w:color w:val="000000" w:themeColor="text1"/>
          <w:sz w:val="20"/>
          <w:szCs w:val="20"/>
        </w:rPr>
        <w:t>S</w:t>
      </w:r>
      <w:r w:rsidRPr="00837484">
        <w:rPr>
          <w:rFonts w:ascii="Times New Roman" w:hAnsi="Times New Roman" w:cs="Times New Roman"/>
          <w:b/>
          <w:bCs/>
          <w:color w:val="000000" w:themeColor="text1"/>
          <w:sz w:val="20"/>
          <w:szCs w:val="20"/>
        </w:rPr>
        <w:t>pecimens</w:t>
      </w:r>
      <w:r w:rsidRPr="00837484">
        <w:rPr>
          <w:rFonts w:ascii="Times New Roman" w:hAnsi="Times New Roman" w:cs="Times New Roman"/>
          <w:color w:val="000000" w:themeColor="text1"/>
          <w:sz w:val="20"/>
          <w:szCs w:val="20"/>
        </w:rPr>
        <w:t xml:space="preserve"> for research purposes by noninvasive means.</w:t>
      </w:r>
    </w:p>
    <w:p w14:paraId="2FC35592" w14:textId="5F8EA091" w:rsidR="002D482A" w:rsidRPr="00837484" w:rsidRDefault="002D482A" w:rsidP="00A32778">
      <w:pPr>
        <w:numPr>
          <w:ilvl w:val="0"/>
          <w:numId w:val="15"/>
        </w:numPr>
        <w:spacing w:after="0"/>
        <w:rPr>
          <w:rFonts w:ascii="Times New Roman" w:hAnsi="Times New Roman" w:cs="Times New Roman"/>
          <w:b/>
          <w:bCs/>
          <w:color w:val="000000" w:themeColor="text1"/>
          <w:sz w:val="20"/>
          <w:szCs w:val="20"/>
        </w:rPr>
      </w:pPr>
      <w:r w:rsidRPr="00837484">
        <w:rPr>
          <w:rFonts w:ascii="Times New Roman" w:hAnsi="Times New Roman" w:cs="Times New Roman"/>
          <w:b/>
          <w:bCs/>
          <w:color w:val="000000" w:themeColor="text1"/>
          <w:sz w:val="20"/>
          <w:szCs w:val="20"/>
        </w:rPr>
        <w:t>Category 4: </w:t>
      </w:r>
      <w:r w:rsidR="00B92F5B" w:rsidRPr="00837484">
        <w:rPr>
          <w:rFonts w:ascii="Times New Roman" w:hAnsi="Times New Roman" w:cs="Times New Roman"/>
          <w:color w:val="000000" w:themeColor="text1"/>
          <w:sz w:val="20"/>
          <w:szCs w:val="20"/>
        </w:rPr>
        <w:t xml:space="preserve">Collection of data through </w:t>
      </w:r>
      <w:r w:rsidR="00B92F5B" w:rsidRPr="00837484">
        <w:rPr>
          <w:rFonts w:ascii="Times New Roman" w:hAnsi="Times New Roman" w:cs="Times New Roman"/>
          <w:b/>
          <w:bCs/>
          <w:color w:val="000000" w:themeColor="text1"/>
          <w:sz w:val="20"/>
          <w:szCs w:val="20"/>
        </w:rPr>
        <w:t xml:space="preserve">Noninvasive Procedures routinely employed in clinical practice </w:t>
      </w:r>
    </w:p>
    <w:p w14:paraId="4D9B686A" w14:textId="350E3317" w:rsidR="00B92F5B" w:rsidRPr="00837484" w:rsidRDefault="00B92F5B" w:rsidP="00A32778">
      <w:pPr>
        <w:numPr>
          <w:ilvl w:val="1"/>
          <w:numId w:val="15"/>
        </w:numPr>
        <w:spacing w:after="0"/>
        <w:rPr>
          <w:rFonts w:ascii="Times New Roman" w:hAnsi="Times New Roman" w:cs="Times New Roman"/>
          <w:b/>
          <w:bCs/>
          <w:color w:val="000000" w:themeColor="text1"/>
          <w:sz w:val="20"/>
          <w:szCs w:val="20"/>
        </w:rPr>
      </w:pPr>
      <w:r w:rsidRPr="00837484">
        <w:rPr>
          <w:rFonts w:ascii="Times New Roman" w:hAnsi="Times New Roman" w:cs="Times New Roman"/>
          <w:color w:val="000000" w:themeColor="text1"/>
          <w:sz w:val="20"/>
          <w:szCs w:val="20"/>
        </w:rPr>
        <w:t xml:space="preserve">May </w:t>
      </w:r>
      <w:r w:rsidRPr="00837484">
        <w:rPr>
          <w:rFonts w:ascii="Times New Roman" w:hAnsi="Times New Roman" w:cs="Times New Roman"/>
          <w:color w:val="000000" w:themeColor="text1"/>
          <w:sz w:val="20"/>
          <w:szCs w:val="20"/>
          <w:u w:val="single"/>
        </w:rPr>
        <w:t>not</w:t>
      </w:r>
      <w:r w:rsidRPr="00837484">
        <w:rPr>
          <w:rFonts w:ascii="Times New Roman" w:hAnsi="Times New Roman" w:cs="Times New Roman"/>
          <w:color w:val="000000" w:themeColor="text1"/>
          <w:sz w:val="20"/>
          <w:szCs w:val="20"/>
        </w:rPr>
        <w:t xml:space="preserve"> include the use of general anesthesia, sedation, x-rays, or microwaves</w:t>
      </w:r>
    </w:p>
    <w:p w14:paraId="73B69C40" w14:textId="6E6E99C3" w:rsidR="002D482A" w:rsidRPr="00837484" w:rsidRDefault="002D482A" w:rsidP="00A32778">
      <w:pPr>
        <w:numPr>
          <w:ilvl w:val="0"/>
          <w:numId w:val="15"/>
        </w:numPr>
        <w:spacing w:after="0"/>
        <w:rPr>
          <w:rFonts w:ascii="Times New Roman" w:hAnsi="Times New Roman" w:cs="Times New Roman"/>
          <w:color w:val="000000" w:themeColor="text1"/>
          <w:sz w:val="20"/>
          <w:szCs w:val="20"/>
        </w:rPr>
      </w:pPr>
      <w:r w:rsidRPr="00837484">
        <w:rPr>
          <w:rFonts w:ascii="Times New Roman" w:hAnsi="Times New Roman" w:cs="Times New Roman"/>
          <w:b/>
          <w:bCs/>
          <w:color w:val="000000" w:themeColor="text1"/>
          <w:sz w:val="20"/>
          <w:szCs w:val="20"/>
        </w:rPr>
        <w:t>Category 5:</w:t>
      </w:r>
      <w:r w:rsidRPr="00837484">
        <w:rPr>
          <w:rFonts w:ascii="Times New Roman" w:hAnsi="Times New Roman" w:cs="Times New Roman"/>
          <w:color w:val="000000" w:themeColor="text1"/>
          <w:sz w:val="20"/>
          <w:szCs w:val="20"/>
        </w:rPr>
        <w:t> </w:t>
      </w:r>
      <w:r w:rsidR="00B92F5B" w:rsidRPr="00837484">
        <w:rPr>
          <w:rFonts w:ascii="Times New Roman" w:hAnsi="Times New Roman" w:cs="Times New Roman"/>
          <w:color w:val="000000" w:themeColor="text1"/>
          <w:sz w:val="20"/>
          <w:szCs w:val="20"/>
        </w:rPr>
        <w:t xml:space="preserve">Research involving </w:t>
      </w:r>
      <w:r w:rsidR="00B92F5B" w:rsidRPr="00837484">
        <w:rPr>
          <w:rFonts w:ascii="Times New Roman" w:hAnsi="Times New Roman" w:cs="Times New Roman"/>
          <w:b/>
          <w:bCs/>
          <w:color w:val="000000" w:themeColor="text1"/>
          <w:sz w:val="20"/>
          <w:szCs w:val="20"/>
        </w:rPr>
        <w:t>Materials that have been collected</w:t>
      </w:r>
      <w:r w:rsidR="00B92F5B" w:rsidRPr="00837484">
        <w:rPr>
          <w:rFonts w:ascii="Times New Roman" w:hAnsi="Times New Roman" w:cs="Times New Roman"/>
          <w:color w:val="000000" w:themeColor="text1"/>
          <w:sz w:val="20"/>
          <w:szCs w:val="20"/>
        </w:rPr>
        <w:t>, or will be collected solely for non-research purposes</w:t>
      </w:r>
      <w:r w:rsidR="00B92F5B" w:rsidRPr="00837484">
        <w:rPr>
          <w:rFonts w:ascii="Times New Roman" w:hAnsi="Times New Roman" w:cs="Times New Roman"/>
          <w:b/>
          <w:bCs/>
          <w:color w:val="000000" w:themeColor="text1"/>
          <w:sz w:val="20"/>
          <w:szCs w:val="20"/>
        </w:rPr>
        <w:t xml:space="preserve"> </w:t>
      </w:r>
    </w:p>
    <w:p w14:paraId="3EA9848F" w14:textId="0F0BB554" w:rsidR="00B92F5B" w:rsidRPr="00837484" w:rsidRDefault="00B92F5B" w:rsidP="00A32778">
      <w:pPr>
        <w:numPr>
          <w:ilvl w:val="1"/>
          <w:numId w:val="15"/>
        </w:numPr>
        <w:spacing w:after="0"/>
        <w:rPr>
          <w:rFonts w:ascii="Times New Roman" w:hAnsi="Times New Roman" w:cs="Times New Roman"/>
          <w:color w:val="000000" w:themeColor="text1"/>
          <w:sz w:val="20"/>
          <w:szCs w:val="20"/>
        </w:rPr>
      </w:pPr>
      <w:r w:rsidRPr="00837484">
        <w:rPr>
          <w:rFonts w:ascii="Times New Roman" w:hAnsi="Times New Roman" w:cs="Times New Roman"/>
          <w:color w:val="000000" w:themeColor="text1"/>
          <w:sz w:val="20"/>
          <w:szCs w:val="20"/>
        </w:rPr>
        <w:t xml:space="preserve">Materials may consist of data, documents, records, or specimens </w:t>
      </w:r>
      <w:r w:rsidR="00A32778" w:rsidRPr="00837484">
        <w:rPr>
          <w:rFonts w:ascii="Times New Roman" w:hAnsi="Times New Roman" w:cs="Times New Roman"/>
          <w:color w:val="000000" w:themeColor="text1"/>
          <w:sz w:val="20"/>
          <w:szCs w:val="20"/>
        </w:rPr>
        <w:t>(e.g. chart review)</w:t>
      </w:r>
    </w:p>
    <w:p w14:paraId="3F9537C4" w14:textId="77777777" w:rsidR="002D482A" w:rsidRPr="00837484" w:rsidRDefault="002D482A" w:rsidP="00A32778">
      <w:pPr>
        <w:numPr>
          <w:ilvl w:val="0"/>
          <w:numId w:val="15"/>
        </w:numPr>
        <w:spacing w:after="0"/>
        <w:rPr>
          <w:rFonts w:ascii="Times New Roman" w:hAnsi="Times New Roman" w:cs="Times New Roman"/>
          <w:color w:val="000000" w:themeColor="text1"/>
          <w:sz w:val="20"/>
          <w:szCs w:val="20"/>
        </w:rPr>
      </w:pPr>
      <w:r w:rsidRPr="00837484">
        <w:rPr>
          <w:rFonts w:ascii="Times New Roman" w:hAnsi="Times New Roman" w:cs="Times New Roman"/>
          <w:b/>
          <w:bCs/>
          <w:color w:val="000000" w:themeColor="text1"/>
          <w:sz w:val="20"/>
          <w:szCs w:val="20"/>
        </w:rPr>
        <w:t>Category 6:</w:t>
      </w:r>
      <w:r w:rsidRPr="00837484">
        <w:rPr>
          <w:rFonts w:ascii="Times New Roman" w:hAnsi="Times New Roman" w:cs="Times New Roman"/>
          <w:color w:val="000000" w:themeColor="text1"/>
          <w:sz w:val="20"/>
          <w:szCs w:val="20"/>
        </w:rPr>
        <w:t xml:space="preserve"> Collection of data from </w:t>
      </w:r>
      <w:r w:rsidRPr="00837484">
        <w:rPr>
          <w:rFonts w:ascii="Times New Roman" w:hAnsi="Times New Roman" w:cs="Times New Roman"/>
          <w:b/>
          <w:bCs/>
          <w:color w:val="000000" w:themeColor="text1"/>
          <w:sz w:val="20"/>
          <w:szCs w:val="20"/>
        </w:rPr>
        <w:t>voice, video, digital, or image recordings</w:t>
      </w:r>
    </w:p>
    <w:p w14:paraId="0CF633BE" w14:textId="77777777" w:rsidR="00A32778" w:rsidRPr="00837484" w:rsidRDefault="002D482A" w:rsidP="00A32778">
      <w:pPr>
        <w:numPr>
          <w:ilvl w:val="0"/>
          <w:numId w:val="15"/>
        </w:numPr>
        <w:spacing w:after="0"/>
        <w:rPr>
          <w:rFonts w:ascii="Times New Roman" w:hAnsi="Times New Roman" w:cs="Times New Roman"/>
          <w:color w:val="000000" w:themeColor="text1"/>
          <w:sz w:val="20"/>
          <w:szCs w:val="20"/>
        </w:rPr>
      </w:pPr>
      <w:r w:rsidRPr="00837484">
        <w:rPr>
          <w:rFonts w:ascii="Times New Roman" w:hAnsi="Times New Roman" w:cs="Times New Roman"/>
          <w:b/>
          <w:bCs/>
          <w:color w:val="000000" w:themeColor="text1"/>
          <w:sz w:val="20"/>
          <w:szCs w:val="20"/>
        </w:rPr>
        <w:t>Category 7:</w:t>
      </w:r>
      <w:r w:rsidRPr="00837484">
        <w:rPr>
          <w:rFonts w:ascii="Times New Roman" w:hAnsi="Times New Roman" w:cs="Times New Roman"/>
          <w:color w:val="000000" w:themeColor="text1"/>
          <w:sz w:val="20"/>
          <w:szCs w:val="20"/>
        </w:rPr>
        <w:t xml:space="preserve"> Research on </w:t>
      </w:r>
      <w:r w:rsidRPr="00837484">
        <w:rPr>
          <w:rFonts w:ascii="Times New Roman" w:hAnsi="Times New Roman" w:cs="Times New Roman"/>
          <w:b/>
          <w:bCs/>
          <w:color w:val="000000" w:themeColor="text1"/>
          <w:sz w:val="20"/>
          <w:szCs w:val="20"/>
        </w:rPr>
        <w:t>individual or group characteristics or behavior</w:t>
      </w:r>
    </w:p>
    <w:p w14:paraId="27E86788" w14:textId="09301696" w:rsidR="00A32778" w:rsidRPr="00837484" w:rsidRDefault="00A32778" w:rsidP="00A32778">
      <w:pPr>
        <w:numPr>
          <w:ilvl w:val="1"/>
          <w:numId w:val="15"/>
        </w:numPr>
        <w:spacing w:after="0"/>
        <w:rPr>
          <w:rFonts w:ascii="Times New Roman" w:hAnsi="Times New Roman" w:cs="Times New Roman"/>
          <w:color w:val="000000" w:themeColor="text1"/>
          <w:sz w:val="20"/>
          <w:szCs w:val="20"/>
        </w:rPr>
      </w:pPr>
      <w:r w:rsidRPr="00837484">
        <w:rPr>
          <w:rFonts w:ascii="Times New Roman" w:hAnsi="Times New Roman" w:cs="Times New Roman"/>
          <w:color w:val="000000" w:themeColor="text1"/>
          <w:sz w:val="20"/>
          <w:szCs w:val="20"/>
        </w:rPr>
        <w:t>Examples include:</w:t>
      </w:r>
    </w:p>
    <w:p w14:paraId="62E475D7" w14:textId="77777777" w:rsidR="00A32778" w:rsidRPr="00837484" w:rsidRDefault="00A32778" w:rsidP="00A32778">
      <w:pPr>
        <w:numPr>
          <w:ilvl w:val="2"/>
          <w:numId w:val="15"/>
        </w:numPr>
        <w:spacing w:after="0"/>
        <w:rPr>
          <w:rFonts w:ascii="Times New Roman" w:hAnsi="Times New Roman" w:cs="Times New Roman"/>
          <w:color w:val="000000" w:themeColor="text1"/>
          <w:sz w:val="20"/>
          <w:szCs w:val="20"/>
        </w:rPr>
      </w:pPr>
      <w:r w:rsidRPr="00837484">
        <w:rPr>
          <w:rFonts w:ascii="Times New Roman" w:hAnsi="Times New Roman" w:cs="Times New Roman"/>
          <w:color w:val="000000" w:themeColor="text1"/>
          <w:sz w:val="20"/>
          <w:szCs w:val="20"/>
        </w:rPr>
        <w:t xml:space="preserve">Research on perception, cognition, motivation, identity, language, communication, cultural belief or practices, and social behavior </w:t>
      </w:r>
    </w:p>
    <w:p w14:paraId="2350A4B1" w14:textId="4EEC862E" w:rsidR="002D482A" w:rsidRPr="00837484" w:rsidRDefault="00A32778" w:rsidP="00A32778">
      <w:pPr>
        <w:numPr>
          <w:ilvl w:val="2"/>
          <w:numId w:val="15"/>
        </w:numPr>
        <w:spacing w:after="0"/>
        <w:rPr>
          <w:rFonts w:ascii="Times New Roman" w:hAnsi="Times New Roman" w:cs="Times New Roman"/>
          <w:color w:val="000000" w:themeColor="text1"/>
          <w:sz w:val="20"/>
          <w:szCs w:val="20"/>
        </w:rPr>
      </w:pPr>
      <w:r w:rsidRPr="00837484">
        <w:rPr>
          <w:rFonts w:ascii="Times New Roman" w:hAnsi="Times New Roman" w:cs="Times New Roman"/>
          <w:color w:val="000000" w:themeColor="text1"/>
          <w:sz w:val="20"/>
          <w:szCs w:val="20"/>
        </w:rPr>
        <w:t xml:space="preserve">Research employing survey, interview, oral history, focus group, program evaluation, human factors evaluation, or quality assurance methodologies </w:t>
      </w:r>
    </w:p>
    <w:p w14:paraId="05027429" w14:textId="77777777" w:rsidR="00EE5FC2" w:rsidRDefault="00EE5FC2" w:rsidP="00EE5FC2">
      <w:pPr>
        <w:spacing w:after="0"/>
        <w:rPr>
          <w:rFonts w:ascii="Times New Roman" w:hAnsi="Times New Roman" w:cs="Times New Roman"/>
          <w:color w:val="000000" w:themeColor="text1"/>
          <w:sz w:val="24"/>
          <w:szCs w:val="24"/>
        </w:rPr>
      </w:pPr>
    </w:p>
    <w:p w14:paraId="303A04D9" w14:textId="779F62E6" w:rsidR="00E53EE7" w:rsidRDefault="00A3731B" w:rsidP="23C0DE17">
      <w:pPr>
        <w:spacing w:after="0"/>
        <w:rPr>
          <w:rFonts w:ascii="Times New Roman" w:hAnsi="Times New Roman" w:cs="Times New Roman"/>
          <w:color w:val="000000" w:themeColor="text1"/>
          <w:sz w:val="24"/>
          <w:szCs w:val="24"/>
          <w:highlight w:val="yellow"/>
        </w:rPr>
      </w:pPr>
      <w:r w:rsidRPr="23C0DE17">
        <w:rPr>
          <w:rFonts w:ascii="Times New Roman" w:hAnsi="Times New Roman" w:cs="Times New Roman"/>
          <w:color w:val="000000" w:themeColor="text1"/>
          <w:sz w:val="24"/>
          <w:szCs w:val="24"/>
        </w:rPr>
        <w:t>Signatures</w:t>
      </w:r>
      <w:r w:rsidR="00E53EE7" w:rsidRPr="23C0DE17">
        <w:rPr>
          <w:rFonts w:ascii="Times New Roman" w:hAnsi="Times New Roman" w:cs="Times New Roman"/>
          <w:color w:val="000000" w:themeColor="text1"/>
          <w:sz w:val="24"/>
          <w:szCs w:val="24"/>
        </w:rPr>
        <w:t xml:space="preserve"> </w:t>
      </w:r>
      <w:r w:rsidR="00E53EE7" w:rsidRPr="23C0DE17">
        <w:rPr>
          <w:rFonts w:ascii="Times New Roman" w:hAnsi="Times New Roman" w:cs="Times New Roman"/>
          <w:b/>
          <w:bCs/>
          <w:color w:val="000000" w:themeColor="text1"/>
          <w:sz w:val="24"/>
          <w:szCs w:val="24"/>
          <w:u w:val="single"/>
        </w:rPr>
        <w:t>are</w:t>
      </w:r>
      <w:r w:rsidR="00E53EE7" w:rsidRPr="23C0DE17">
        <w:rPr>
          <w:rFonts w:ascii="Times New Roman" w:hAnsi="Times New Roman" w:cs="Times New Roman"/>
          <w:color w:val="000000" w:themeColor="text1"/>
          <w:sz w:val="24"/>
          <w:szCs w:val="24"/>
        </w:rPr>
        <w:t xml:space="preserve"> required for Expedited-level projects, unless </w:t>
      </w:r>
      <w:r w:rsidR="00AA68B1" w:rsidRPr="23C0DE17">
        <w:rPr>
          <w:rFonts w:ascii="Times New Roman" w:hAnsi="Times New Roman" w:cs="Times New Roman"/>
          <w:color w:val="000000" w:themeColor="text1"/>
          <w:sz w:val="24"/>
          <w:szCs w:val="24"/>
        </w:rPr>
        <w:t>a Waiver of Written Documentation (Appendix A) is approved by the IRB.</w:t>
      </w:r>
      <w:r w:rsidRPr="23C0DE17">
        <w:rPr>
          <w:rFonts w:ascii="Times New Roman" w:hAnsi="Times New Roman" w:cs="Times New Roman"/>
          <w:color w:val="000000" w:themeColor="text1"/>
          <w:sz w:val="24"/>
          <w:szCs w:val="24"/>
        </w:rPr>
        <w:t xml:space="preserve"> </w:t>
      </w:r>
      <w:r w:rsidR="40F60495" w:rsidRPr="001C34F3">
        <w:rPr>
          <w:rFonts w:ascii="Times New Roman" w:hAnsi="Times New Roman" w:cs="Times New Roman"/>
          <w:color w:val="000000" w:themeColor="text1"/>
          <w:sz w:val="24"/>
          <w:szCs w:val="24"/>
        </w:rPr>
        <w:t xml:space="preserve">If FERPA regulations apply, a Waiver of Written Documentation may </w:t>
      </w:r>
      <w:r w:rsidR="40F60495" w:rsidRPr="001C34F3">
        <w:rPr>
          <w:rFonts w:ascii="Times New Roman" w:hAnsi="Times New Roman" w:cs="Times New Roman"/>
          <w:b/>
          <w:bCs/>
          <w:color w:val="000000" w:themeColor="text1"/>
          <w:sz w:val="24"/>
          <w:szCs w:val="24"/>
        </w:rPr>
        <w:t xml:space="preserve">not </w:t>
      </w:r>
      <w:r w:rsidR="40F60495" w:rsidRPr="001C34F3">
        <w:rPr>
          <w:rFonts w:ascii="Times New Roman" w:hAnsi="Times New Roman" w:cs="Times New Roman"/>
          <w:color w:val="000000" w:themeColor="text1"/>
          <w:sz w:val="24"/>
          <w:szCs w:val="24"/>
        </w:rPr>
        <w:t>be used.</w:t>
      </w:r>
      <w:r w:rsidR="40F60495" w:rsidRPr="23C0DE17">
        <w:rPr>
          <w:rFonts w:ascii="Times New Roman" w:hAnsi="Times New Roman" w:cs="Times New Roman"/>
          <w:color w:val="000000" w:themeColor="text1"/>
          <w:sz w:val="24"/>
          <w:szCs w:val="24"/>
        </w:rPr>
        <w:t xml:space="preserve"> </w:t>
      </w:r>
    </w:p>
    <w:p w14:paraId="621484D0" w14:textId="77777777" w:rsidR="00E53EE7" w:rsidRDefault="00E53EE7" w:rsidP="003C5EEF">
      <w:pPr>
        <w:spacing w:after="0"/>
        <w:rPr>
          <w:rFonts w:ascii="Times New Roman" w:hAnsi="Times New Roman" w:cs="Times New Roman"/>
          <w:color w:val="000000" w:themeColor="text1"/>
          <w:sz w:val="24"/>
          <w:szCs w:val="24"/>
        </w:rPr>
      </w:pPr>
    </w:p>
    <w:p w14:paraId="3F2989F7" w14:textId="5FD41EA9" w:rsidR="1B8ECB9C" w:rsidRPr="001C34F3" w:rsidRDefault="00EE5FC2" w:rsidP="001C34F3">
      <w:pPr>
        <w:spacing w:after="0"/>
        <w:rPr>
          <w:rStyle w:val="s1"/>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your project is determined to be Expedited: The </w:t>
      </w:r>
      <w:hyperlink r:id="rId9" w:history="1">
        <w:r w:rsidRPr="00EE5FC2">
          <w:rPr>
            <w:rStyle w:val="Hyperlink"/>
            <w:rFonts w:ascii="Times New Roman" w:hAnsi="Times New Roman" w:cs="Times New Roman"/>
            <w:sz w:val="24"/>
            <w:szCs w:val="24"/>
          </w:rPr>
          <w:t>Next Report Extension Form</w:t>
        </w:r>
      </w:hyperlink>
      <w:r w:rsidRPr="0071701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is required to be submitted</w:t>
      </w:r>
      <w:r w:rsidRPr="0071701A">
        <w:rPr>
          <w:rFonts w:ascii="Times New Roman" w:hAnsi="Times New Roman" w:cs="Times New Roman"/>
          <w:color w:val="000000" w:themeColor="text1"/>
          <w:sz w:val="24"/>
          <w:szCs w:val="24"/>
        </w:rPr>
        <w:t xml:space="preserve"> every year for students and every 2 years for faculty/staff</w:t>
      </w:r>
      <w:r>
        <w:rPr>
          <w:rFonts w:ascii="Times New Roman" w:hAnsi="Times New Roman" w:cs="Times New Roman"/>
          <w:color w:val="000000" w:themeColor="text1"/>
          <w:sz w:val="24"/>
          <w:szCs w:val="24"/>
        </w:rPr>
        <w:t xml:space="preserve">. You will be automatically notified by IRBNet to complete this form 60- and 30-days before it is due. </w:t>
      </w:r>
    </w:p>
    <w:p w14:paraId="004BB4BE" w14:textId="74EC7462" w:rsidR="005B298F" w:rsidRPr="003C5EEF" w:rsidRDefault="005B298F" w:rsidP="003C5EEF">
      <w:pPr>
        <w:pStyle w:val="p1"/>
        <w:spacing w:before="0"/>
        <w:jc w:val="center"/>
        <w:rPr>
          <w:rFonts w:ascii="Times New Roman" w:hAnsi="Times New Roman"/>
          <w:b/>
          <w:bCs/>
          <w:color w:val="000000" w:themeColor="text1"/>
          <w:sz w:val="26"/>
          <w:szCs w:val="26"/>
          <w:u w:val="single"/>
        </w:rPr>
      </w:pPr>
      <w:r w:rsidRPr="003C5EEF">
        <w:rPr>
          <w:rStyle w:val="s1"/>
          <w:rFonts w:ascii="Times New Roman" w:hAnsi="Times New Roman"/>
          <w:b/>
          <w:bCs/>
          <w:color w:val="000000" w:themeColor="text1"/>
          <w:sz w:val="26"/>
          <w:szCs w:val="26"/>
          <w:u w:val="single"/>
        </w:rPr>
        <w:lastRenderedPageBreak/>
        <w:t>Full Board Review</w:t>
      </w:r>
    </w:p>
    <w:p w14:paraId="3E1283BF" w14:textId="1D396BA5" w:rsidR="00E01920" w:rsidRPr="002D482A" w:rsidRDefault="00E01920" w:rsidP="00E01920">
      <w:pPr>
        <w:pStyle w:val="li7"/>
        <w:spacing w:before="240" w:after="0"/>
        <w:rPr>
          <w:rFonts w:ascii="Times New Roman" w:hAnsi="Times New Roman"/>
          <w:color w:val="000000" w:themeColor="text1"/>
          <w:sz w:val="24"/>
          <w:szCs w:val="24"/>
        </w:rPr>
      </w:pPr>
      <w:r w:rsidRPr="002D482A">
        <w:rPr>
          <w:rFonts w:ascii="Times New Roman" w:hAnsi="Times New Roman"/>
          <w:color w:val="000000" w:themeColor="text1"/>
          <w:sz w:val="24"/>
          <w:szCs w:val="24"/>
        </w:rPr>
        <w:t xml:space="preserve">Full </w:t>
      </w:r>
      <w:r>
        <w:rPr>
          <w:rFonts w:ascii="Times New Roman" w:hAnsi="Times New Roman"/>
          <w:color w:val="000000" w:themeColor="text1"/>
          <w:sz w:val="24"/>
          <w:szCs w:val="24"/>
        </w:rPr>
        <w:t xml:space="preserve">Board review is required for any study that is: </w:t>
      </w:r>
    </w:p>
    <w:p w14:paraId="6755068F" w14:textId="77777777" w:rsidR="00E01920" w:rsidRPr="00606445" w:rsidRDefault="00E01920" w:rsidP="00E01920">
      <w:pPr>
        <w:pStyle w:val="li7"/>
        <w:numPr>
          <w:ilvl w:val="0"/>
          <w:numId w:val="24"/>
        </w:numPr>
        <w:spacing w:after="0"/>
        <w:rPr>
          <w:rFonts w:ascii="Times New Roman" w:hAnsi="Times New Roman"/>
          <w:color w:val="000000" w:themeColor="text1"/>
          <w:sz w:val="24"/>
          <w:szCs w:val="24"/>
          <w:u w:val="single"/>
        </w:rPr>
      </w:pPr>
      <w:r w:rsidRPr="002D482A">
        <w:rPr>
          <w:rFonts w:ascii="Times New Roman" w:hAnsi="Times New Roman"/>
          <w:color w:val="000000" w:themeColor="text1"/>
          <w:sz w:val="24"/>
          <w:szCs w:val="24"/>
        </w:rPr>
        <w:t>Greater than minimal risk studies</w:t>
      </w:r>
      <w:r>
        <w:rPr>
          <w:rFonts w:ascii="Times New Roman" w:hAnsi="Times New Roman"/>
          <w:color w:val="000000" w:themeColor="text1"/>
          <w:sz w:val="24"/>
          <w:szCs w:val="24"/>
        </w:rPr>
        <w:t>;</w:t>
      </w:r>
      <w:r w:rsidRPr="002D482A">
        <w:rPr>
          <w:rFonts w:ascii="Times New Roman" w:hAnsi="Times New Roman"/>
          <w:color w:val="000000" w:themeColor="text1"/>
          <w:sz w:val="24"/>
          <w:szCs w:val="24"/>
        </w:rPr>
        <w:t xml:space="preserve"> </w:t>
      </w:r>
      <w:r w:rsidRPr="00606445">
        <w:rPr>
          <w:rFonts w:ascii="Times New Roman" w:hAnsi="Times New Roman"/>
          <w:color w:val="000000" w:themeColor="text1"/>
          <w:sz w:val="24"/>
          <w:szCs w:val="24"/>
          <w:u w:val="single"/>
        </w:rPr>
        <w:t>OR</w:t>
      </w:r>
    </w:p>
    <w:p w14:paraId="43E9836D" w14:textId="77777777" w:rsidR="00E01920" w:rsidRDefault="00E01920" w:rsidP="00E01920">
      <w:pPr>
        <w:pStyle w:val="li7"/>
        <w:numPr>
          <w:ilvl w:val="0"/>
          <w:numId w:val="24"/>
        </w:numPr>
        <w:spacing w:after="0"/>
        <w:rPr>
          <w:rFonts w:ascii="Times New Roman" w:hAnsi="Times New Roman"/>
          <w:color w:val="000000" w:themeColor="text1"/>
          <w:sz w:val="24"/>
          <w:szCs w:val="24"/>
        </w:rPr>
      </w:pPr>
      <w:r w:rsidRPr="002D482A">
        <w:rPr>
          <w:rFonts w:ascii="Times New Roman" w:hAnsi="Times New Roman"/>
          <w:color w:val="000000" w:themeColor="text1"/>
          <w:sz w:val="24"/>
          <w:szCs w:val="24"/>
        </w:rPr>
        <w:t>Studies that are minimal risk, but do not fit in an expedited review category</w:t>
      </w:r>
    </w:p>
    <w:p w14:paraId="3919A56A" w14:textId="77777777" w:rsidR="00E01920" w:rsidRPr="0071701A" w:rsidRDefault="00E01920" w:rsidP="003C5EEF">
      <w:pPr>
        <w:pStyle w:val="p3"/>
        <w:spacing w:after="0"/>
        <w:rPr>
          <w:rFonts w:ascii="Times New Roman" w:hAnsi="Times New Roman"/>
          <w:color w:val="000000" w:themeColor="text1"/>
          <w:sz w:val="24"/>
          <w:szCs w:val="24"/>
        </w:rPr>
      </w:pPr>
    </w:p>
    <w:p w14:paraId="5F339607" w14:textId="77777777" w:rsidR="00E01920" w:rsidRDefault="00E01920" w:rsidP="00E01920">
      <w:pPr>
        <w:pStyle w:val="li7"/>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Full Board </w:t>
      </w:r>
      <w:r w:rsidRPr="002D482A">
        <w:rPr>
          <w:rFonts w:ascii="Times New Roman" w:hAnsi="Times New Roman"/>
          <w:color w:val="000000" w:themeColor="text1"/>
          <w:sz w:val="24"/>
          <w:szCs w:val="24"/>
        </w:rPr>
        <w:t xml:space="preserve">studies are reviewed by the IRB committee at a convened meeting. </w:t>
      </w:r>
    </w:p>
    <w:p w14:paraId="5E026BCA" w14:textId="1295BB63" w:rsidR="00606445" w:rsidRPr="00E01920" w:rsidRDefault="005B298F" w:rsidP="003C5EEF">
      <w:pPr>
        <w:pStyle w:val="p3"/>
        <w:spacing w:after="0"/>
        <w:rPr>
          <w:rFonts w:ascii="Times New Roman" w:hAnsi="Times New Roman"/>
          <w:color w:val="000000" w:themeColor="text1"/>
          <w:spacing w:val="2"/>
          <w:sz w:val="24"/>
          <w:szCs w:val="24"/>
        </w:rPr>
      </w:pPr>
      <w:r w:rsidRPr="0071701A">
        <w:rPr>
          <w:rStyle w:val="s3"/>
          <w:rFonts w:ascii="Times New Roman" w:hAnsi="Times New Roman"/>
          <w:color w:val="000000" w:themeColor="text1"/>
          <w:sz w:val="24"/>
          <w:szCs w:val="24"/>
        </w:rPr>
        <w:t xml:space="preserve">Please refer to the </w:t>
      </w:r>
      <w:hyperlink r:id="rId10" w:history="1">
        <w:r w:rsidR="00606445" w:rsidRPr="00606445">
          <w:rPr>
            <w:rStyle w:val="Hyperlink"/>
            <w:rFonts w:ascii="Times New Roman" w:hAnsi="Times New Roman"/>
            <w:spacing w:val="2"/>
            <w:sz w:val="24"/>
            <w:szCs w:val="24"/>
          </w:rPr>
          <w:t>Full Board</w:t>
        </w:r>
        <w:r w:rsidRPr="00606445">
          <w:rPr>
            <w:rStyle w:val="Hyperlink"/>
            <w:rFonts w:ascii="Times New Roman" w:hAnsi="Times New Roman"/>
            <w:spacing w:val="2"/>
            <w:sz w:val="24"/>
            <w:szCs w:val="24"/>
          </w:rPr>
          <w:t xml:space="preserve"> meeting dates</w:t>
        </w:r>
      </w:hyperlink>
      <w:r w:rsidRPr="0071701A">
        <w:rPr>
          <w:rStyle w:val="s3"/>
          <w:rFonts w:ascii="Times New Roman" w:hAnsi="Times New Roman"/>
          <w:color w:val="000000" w:themeColor="text1"/>
          <w:sz w:val="24"/>
          <w:szCs w:val="24"/>
        </w:rPr>
        <w:t xml:space="preserve"> and submission deadlines. </w:t>
      </w:r>
    </w:p>
    <w:p w14:paraId="6973F8A5" w14:textId="77777777" w:rsidR="00E01920" w:rsidRPr="0071701A" w:rsidRDefault="00E01920" w:rsidP="003C5EEF">
      <w:pPr>
        <w:pStyle w:val="p3"/>
        <w:spacing w:after="0"/>
        <w:rPr>
          <w:rFonts w:ascii="Times New Roman" w:hAnsi="Times New Roman"/>
          <w:color w:val="000000" w:themeColor="text1"/>
          <w:sz w:val="24"/>
          <w:szCs w:val="24"/>
        </w:rPr>
      </w:pPr>
    </w:p>
    <w:p w14:paraId="661D9010" w14:textId="4CA8D515" w:rsidR="005B298F" w:rsidRPr="0071701A" w:rsidRDefault="00E01920" w:rsidP="003C5EEF">
      <w:pPr>
        <w:pStyle w:val="p4"/>
        <w:spacing w:before="0" w:after="0"/>
        <w:rPr>
          <w:rFonts w:ascii="Times New Roman" w:hAnsi="Times New Roman"/>
          <w:color w:val="000000" w:themeColor="text1"/>
          <w:sz w:val="24"/>
          <w:szCs w:val="24"/>
        </w:rPr>
      </w:pPr>
      <w:r>
        <w:rPr>
          <w:rStyle w:val="s2"/>
          <w:rFonts w:ascii="Times New Roman" w:hAnsi="Times New Roman"/>
          <w:color w:val="000000" w:themeColor="text1"/>
          <w:sz w:val="24"/>
          <w:szCs w:val="24"/>
        </w:rPr>
        <w:t xml:space="preserve">Common examples include: </w:t>
      </w:r>
    </w:p>
    <w:p w14:paraId="39C94B2F" w14:textId="77777777" w:rsidR="00E01920" w:rsidRPr="00E01920" w:rsidRDefault="005B298F" w:rsidP="003C5EEF">
      <w:pPr>
        <w:pStyle w:val="li6"/>
        <w:numPr>
          <w:ilvl w:val="0"/>
          <w:numId w:val="2"/>
        </w:numPr>
        <w:spacing w:after="0"/>
        <w:rPr>
          <w:rStyle w:val="s3"/>
          <w:rFonts w:ascii="Times New Roman" w:hAnsi="Times New Roman"/>
          <w:color w:val="000000" w:themeColor="text1"/>
          <w:spacing w:val="0"/>
          <w:sz w:val="24"/>
          <w:szCs w:val="24"/>
        </w:rPr>
      </w:pPr>
      <w:r w:rsidRPr="00E01920">
        <w:rPr>
          <w:rStyle w:val="s3"/>
          <w:rFonts w:ascii="Times New Roman" w:hAnsi="Times New Roman"/>
          <w:color w:val="000000" w:themeColor="text1"/>
          <w:sz w:val="24"/>
          <w:szCs w:val="24"/>
        </w:rPr>
        <w:t>Studies involving prisoners</w:t>
      </w:r>
    </w:p>
    <w:p w14:paraId="551CE025" w14:textId="087D42E0" w:rsidR="00E01920" w:rsidRPr="00E01920" w:rsidRDefault="00E01920" w:rsidP="003C5EEF">
      <w:pPr>
        <w:pStyle w:val="li6"/>
        <w:numPr>
          <w:ilvl w:val="0"/>
          <w:numId w:val="2"/>
        </w:numPr>
        <w:spacing w:after="0"/>
        <w:rPr>
          <w:rStyle w:val="s3"/>
          <w:rFonts w:ascii="Times New Roman" w:hAnsi="Times New Roman"/>
          <w:color w:val="000000" w:themeColor="text1"/>
          <w:spacing w:val="0"/>
          <w:sz w:val="24"/>
          <w:szCs w:val="24"/>
        </w:rPr>
      </w:pPr>
      <w:r>
        <w:rPr>
          <w:rStyle w:val="s3"/>
          <w:rFonts w:ascii="Times New Roman" w:hAnsi="Times New Roman"/>
          <w:color w:val="000000" w:themeColor="text1"/>
          <w:sz w:val="24"/>
          <w:szCs w:val="24"/>
        </w:rPr>
        <w:t xml:space="preserve">Studies waiving parental permission </w:t>
      </w:r>
    </w:p>
    <w:p w14:paraId="3251DF8F" w14:textId="5933F84B" w:rsidR="005B298F" w:rsidRPr="00212F66" w:rsidRDefault="005B298F" w:rsidP="003C5EEF">
      <w:pPr>
        <w:pStyle w:val="li6"/>
        <w:numPr>
          <w:ilvl w:val="0"/>
          <w:numId w:val="2"/>
        </w:numPr>
        <w:spacing w:after="0"/>
        <w:rPr>
          <w:rStyle w:val="s3"/>
          <w:rFonts w:ascii="Times New Roman" w:hAnsi="Times New Roman"/>
          <w:color w:val="000000" w:themeColor="text1"/>
          <w:spacing w:val="0"/>
          <w:sz w:val="24"/>
          <w:szCs w:val="24"/>
        </w:rPr>
      </w:pPr>
      <w:r w:rsidRPr="00E01920">
        <w:rPr>
          <w:rStyle w:val="s3"/>
          <w:rFonts w:ascii="Times New Roman" w:hAnsi="Times New Roman"/>
          <w:color w:val="000000" w:themeColor="text1"/>
          <w:sz w:val="24"/>
          <w:szCs w:val="24"/>
        </w:rPr>
        <w:t>Research involving deception without the possibility of debriefing</w:t>
      </w:r>
    </w:p>
    <w:p w14:paraId="69EC2249" w14:textId="0E302367" w:rsidR="00212F66" w:rsidRPr="00E01920" w:rsidRDefault="00212F66" w:rsidP="003C5EEF">
      <w:pPr>
        <w:pStyle w:val="li6"/>
        <w:numPr>
          <w:ilvl w:val="0"/>
          <w:numId w:val="2"/>
        </w:numPr>
        <w:spacing w:after="0"/>
        <w:rPr>
          <w:rFonts w:ascii="Times New Roman" w:hAnsi="Times New Roman"/>
          <w:color w:val="000000" w:themeColor="text1"/>
          <w:sz w:val="24"/>
          <w:szCs w:val="24"/>
        </w:rPr>
      </w:pPr>
      <w:r>
        <w:rPr>
          <w:rStyle w:val="s3"/>
          <w:rFonts w:ascii="Times New Roman" w:hAnsi="Times New Roman"/>
          <w:color w:val="000000" w:themeColor="text1"/>
          <w:sz w:val="24"/>
          <w:szCs w:val="24"/>
        </w:rPr>
        <w:t xml:space="preserve">Research involving the use of </w:t>
      </w:r>
      <w:r w:rsidRPr="00212F66">
        <w:rPr>
          <w:rFonts w:ascii="Times New Roman" w:hAnsi="Times New Roman"/>
          <w:color w:val="000000" w:themeColor="text1"/>
          <w:sz w:val="24"/>
          <w:szCs w:val="24"/>
        </w:rPr>
        <w:t>general anesthesia, sedation, x-rays, or microwaves</w:t>
      </w:r>
    </w:p>
    <w:p w14:paraId="1D47597E" w14:textId="77777777" w:rsidR="00EE5FC2" w:rsidRDefault="00EE5FC2" w:rsidP="003C5EEF">
      <w:pPr>
        <w:pStyle w:val="li7"/>
        <w:spacing w:after="0"/>
        <w:ind w:left="720"/>
        <w:rPr>
          <w:rFonts w:ascii="Times New Roman" w:hAnsi="Times New Roman"/>
          <w:color w:val="000000" w:themeColor="text1"/>
          <w:sz w:val="24"/>
          <w:szCs w:val="24"/>
        </w:rPr>
      </w:pPr>
    </w:p>
    <w:p w14:paraId="07B18068" w14:textId="15DD45FC" w:rsidR="00EE5FC2" w:rsidRDefault="00EE5FC2" w:rsidP="003C5EEF">
      <w:pPr>
        <w:pStyle w:val="p3"/>
        <w:spacing w:after="0"/>
        <w:rPr>
          <w:rStyle w:val="s3"/>
          <w:rFonts w:ascii="Times New Roman" w:hAnsi="Times New Roman"/>
          <w:color w:val="000000" w:themeColor="text1"/>
          <w:sz w:val="24"/>
          <w:szCs w:val="24"/>
        </w:rPr>
      </w:pPr>
      <w:r>
        <w:rPr>
          <w:rStyle w:val="s3"/>
          <w:rFonts w:ascii="Times New Roman" w:hAnsi="Times New Roman"/>
          <w:color w:val="000000" w:themeColor="text1"/>
          <w:sz w:val="24"/>
          <w:szCs w:val="24"/>
        </w:rPr>
        <w:t xml:space="preserve">Full Board projects are required to submit a </w:t>
      </w:r>
      <w:hyperlink r:id="rId11" w:history="1">
        <w:r w:rsidRPr="003C5EEF">
          <w:rPr>
            <w:rStyle w:val="Hyperlink"/>
            <w:rFonts w:ascii="Times New Roman" w:hAnsi="Times New Roman"/>
            <w:spacing w:val="2"/>
            <w:sz w:val="24"/>
            <w:szCs w:val="24"/>
          </w:rPr>
          <w:t>Continuing Review form</w:t>
        </w:r>
      </w:hyperlink>
      <w:r>
        <w:rPr>
          <w:rStyle w:val="s3"/>
          <w:rFonts w:ascii="Times New Roman" w:hAnsi="Times New Roman"/>
          <w:color w:val="000000" w:themeColor="text1"/>
          <w:sz w:val="24"/>
          <w:szCs w:val="24"/>
        </w:rPr>
        <w:t xml:space="preserve"> at least annually. </w:t>
      </w:r>
    </w:p>
    <w:p w14:paraId="7D963D10" w14:textId="77777777" w:rsidR="00EE5FC2" w:rsidRPr="002D482A" w:rsidRDefault="00EE5FC2" w:rsidP="003C5EEF">
      <w:pPr>
        <w:pStyle w:val="li7"/>
        <w:spacing w:after="0"/>
        <w:rPr>
          <w:rFonts w:ascii="Times New Roman" w:hAnsi="Times New Roman"/>
          <w:color w:val="000000" w:themeColor="text1"/>
          <w:sz w:val="24"/>
          <w:szCs w:val="24"/>
        </w:rPr>
      </w:pPr>
    </w:p>
    <w:p w14:paraId="6919883B" w14:textId="77777777" w:rsidR="002D482A" w:rsidRDefault="002D482A" w:rsidP="003C5EEF">
      <w:pPr>
        <w:pStyle w:val="li7"/>
        <w:spacing w:after="0"/>
        <w:rPr>
          <w:rFonts w:ascii="Times New Roman" w:hAnsi="Times New Roman"/>
          <w:color w:val="000000" w:themeColor="text1"/>
          <w:sz w:val="24"/>
          <w:szCs w:val="24"/>
        </w:rPr>
      </w:pPr>
    </w:p>
    <w:p w14:paraId="5726B6BE" w14:textId="77777777" w:rsidR="00A32778" w:rsidRDefault="00A32778" w:rsidP="003C5EEF">
      <w:pPr>
        <w:spacing w:after="0" w:line="240" w:lineRule="auto"/>
        <w:jc w:val="center"/>
        <w:textAlignment w:val="center"/>
        <w:rPr>
          <w:rFonts w:eastAsia="Times New Roman" w:cs="Times New Roman"/>
          <w:b/>
          <w:bCs/>
        </w:rPr>
      </w:pPr>
    </w:p>
    <w:p w14:paraId="39FEC802" w14:textId="42AB7334" w:rsidR="005B298F" w:rsidRPr="00003474" w:rsidRDefault="00A32778" w:rsidP="00003474">
      <w:pPr>
        <w:spacing w:after="0" w:line="240" w:lineRule="auto"/>
        <w:jc w:val="center"/>
        <w:textAlignment w:val="center"/>
        <w:rPr>
          <w:rFonts w:ascii="Times New Roman" w:eastAsia="Times New Roman" w:hAnsi="Times New Roman" w:cs="Times New Roman"/>
          <w:b/>
          <w:bCs/>
          <w:sz w:val="24"/>
          <w:szCs w:val="24"/>
        </w:rPr>
      </w:pPr>
      <w:r w:rsidRPr="00A32778">
        <w:rPr>
          <w:rFonts w:ascii="Times New Roman" w:eastAsia="Times New Roman" w:hAnsi="Times New Roman" w:cs="Times New Roman"/>
          <w:b/>
          <w:bCs/>
          <w:sz w:val="24"/>
          <w:szCs w:val="24"/>
        </w:rPr>
        <w:t xml:space="preserve">Questions?  </w:t>
      </w:r>
      <w:r w:rsidRPr="00A32778">
        <w:rPr>
          <w:rFonts w:ascii="Times New Roman" w:eastAsia="Times New Roman" w:hAnsi="Times New Roman" w:cs="Times New Roman"/>
          <w:sz w:val="24"/>
          <w:szCs w:val="24"/>
        </w:rPr>
        <w:t xml:space="preserve">Please email </w:t>
      </w:r>
      <w:hyperlink r:id="rId12" w:history="1">
        <w:r w:rsidRPr="00A32778">
          <w:rPr>
            <w:rStyle w:val="Hyperlink"/>
            <w:rFonts w:ascii="Times New Roman" w:eastAsia="Times New Roman" w:hAnsi="Times New Roman" w:cs="Times New Roman"/>
            <w:sz w:val="24"/>
            <w:szCs w:val="24"/>
          </w:rPr>
          <w:t>IRBAdmin@du.edu</w:t>
        </w:r>
      </w:hyperlink>
      <w:r w:rsidRPr="00A32778">
        <w:rPr>
          <w:rFonts w:ascii="Times New Roman" w:eastAsia="Times New Roman" w:hAnsi="Times New Roman" w:cs="Times New Roman"/>
          <w:sz w:val="24"/>
          <w:szCs w:val="24"/>
        </w:rPr>
        <w:t xml:space="preserve"> </w:t>
      </w:r>
    </w:p>
    <w:sectPr w:rsidR="005B298F" w:rsidRPr="00003474" w:rsidSect="00034616">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DAE61" w14:textId="77777777" w:rsidR="0030439D" w:rsidRDefault="0030439D" w:rsidP="0071701A">
      <w:pPr>
        <w:spacing w:after="0" w:line="240" w:lineRule="auto"/>
      </w:pPr>
      <w:r>
        <w:separator/>
      </w:r>
    </w:p>
  </w:endnote>
  <w:endnote w:type="continuationSeparator" w:id="0">
    <w:p w14:paraId="0B53E56C" w14:textId="77777777" w:rsidR="0030439D" w:rsidRDefault="0030439D" w:rsidP="00717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Ginto Copilot Variabl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6EEE" w14:textId="4F1B7662" w:rsidR="00A8519E" w:rsidRPr="00D64061" w:rsidRDefault="00A8519E" w:rsidP="00131CD6">
    <w:pPr>
      <w:pStyle w:val="Footer"/>
      <w:rPr>
        <w:noProof/>
        <w:sz w:val="20"/>
        <w:szCs w:val="20"/>
      </w:rPr>
    </w:pPr>
    <w:r w:rsidRPr="00D64061">
      <w:rPr>
        <w:sz w:val="20"/>
        <w:szCs w:val="20"/>
      </w:rPr>
      <w:t xml:space="preserve">Institutional Review Board (IRB): </w:t>
    </w:r>
    <w:r>
      <w:rPr>
        <w:sz w:val="20"/>
        <w:szCs w:val="20"/>
      </w:rPr>
      <w:t>IRB Levels of Review</w:t>
    </w:r>
  </w:p>
  <w:p w14:paraId="64CA6F71" w14:textId="1D27A3B3" w:rsidR="00A8519E" w:rsidRPr="00945352" w:rsidRDefault="00A8519E" w:rsidP="00945352">
    <w:pPr>
      <w:pStyle w:val="Footer"/>
      <w:tabs>
        <w:tab w:val="clear" w:pos="4680"/>
        <w:tab w:val="clear" w:pos="9360"/>
        <w:tab w:val="left" w:pos="3120"/>
      </w:tabs>
      <w:rPr>
        <w:sz w:val="20"/>
        <w:szCs w:val="20"/>
      </w:rPr>
    </w:pPr>
    <w:r w:rsidRPr="00D64061">
      <w:rPr>
        <w:sz w:val="20"/>
        <w:szCs w:val="20"/>
      </w:rPr>
      <w:t xml:space="preserve">(IRB Office use only: </w:t>
    </w:r>
    <w:r w:rsidRPr="00E652EC">
      <w:rPr>
        <w:sz w:val="20"/>
        <w:szCs w:val="20"/>
      </w:rPr>
      <w:t>04/0</w:t>
    </w:r>
    <w:r w:rsidR="00E652EC" w:rsidRPr="00E652EC">
      <w:rPr>
        <w:sz w:val="20"/>
        <w:szCs w:val="20"/>
      </w:rPr>
      <w:t>7</w:t>
    </w:r>
    <w:r w:rsidRPr="00E652EC">
      <w:rPr>
        <w:sz w:val="20"/>
        <w:szCs w:val="20"/>
      </w:rPr>
      <w:t>/2026</w:t>
    </w:r>
    <w:r w:rsidRPr="00D64061">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A961F" w14:textId="77777777" w:rsidR="0030439D" w:rsidRDefault="0030439D" w:rsidP="0071701A">
      <w:pPr>
        <w:spacing w:after="0" w:line="240" w:lineRule="auto"/>
      </w:pPr>
      <w:r>
        <w:separator/>
      </w:r>
    </w:p>
  </w:footnote>
  <w:footnote w:type="continuationSeparator" w:id="0">
    <w:p w14:paraId="5DCF10F2" w14:textId="77777777" w:rsidR="0030439D" w:rsidRDefault="0030439D" w:rsidP="00717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AFE5" w14:textId="77D6094C" w:rsidR="00A8519E" w:rsidRDefault="00A8519E">
    <w:pPr>
      <w:pStyle w:val="Header"/>
    </w:pPr>
    <w:r>
      <w:rPr>
        <w:noProof/>
      </w:rPr>
      <w:drawing>
        <wp:inline distT="0" distB="0" distL="0" distR="0" wp14:anchorId="68302D5B" wp14:editId="1B48E0B1">
          <wp:extent cx="4004841" cy="494463"/>
          <wp:effectExtent l="0" t="0" r="0" b="1270"/>
          <wp:docPr id="2" name="Picture 2">
            <a:extLst xmlns:a="http://schemas.openxmlformats.org/drawingml/2006/main">
              <a:ext uri="{FF2B5EF4-FFF2-40B4-BE49-F238E27FC236}">
                <a16:creationId xmlns:a16="http://schemas.microsoft.com/office/drawing/2014/main" id="{BBEC936D-5AA0-445B-9893-C41B8C5BBA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333275" cy="535014"/>
                  </a:xfrm>
                  <a:prstGeom prst="rect">
                    <a:avLst/>
                  </a:prstGeom>
                </pic:spPr>
              </pic:pic>
            </a:graphicData>
          </a:graphic>
        </wp:inline>
      </w:drawing>
    </w:r>
  </w:p>
  <w:p w14:paraId="5F1CEBCB" w14:textId="77777777" w:rsidR="00A8519E" w:rsidRDefault="00A8519E">
    <w:pPr>
      <w:pStyle w:val="Header"/>
    </w:pPr>
  </w:p>
  <w:p w14:paraId="33BE56EF" w14:textId="77777777" w:rsidR="00A8519E" w:rsidRDefault="00A851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737710"/>
    <w:multiLevelType w:val="multilevel"/>
    <w:tmpl w:val="DDAC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8C5D15"/>
    <w:multiLevelType w:val="hybridMultilevel"/>
    <w:tmpl w:val="0134A4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B2374F"/>
    <w:multiLevelType w:val="hybridMultilevel"/>
    <w:tmpl w:val="205E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B6024"/>
    <w:multiLevelType w:val="hybridMultilevel"/>
    <w:tmpl w:val="20BC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E32E5"/>
    <w:multiLevelType w:val="hybridMultilevel"/>
    <w:tmpl w:val="EAB49E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B7861"/>
    <w:multiLevelType w:val="multilevel"/>
    <w:tmpl w:val="C564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002713"/>
    <w:multiLevelType w:val="multilevel"/>
    <w:tmpl w:val="697E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DD1925"/>
    <w:multiLevelType w:val="multilevel"/>
    <w:tmpl w:val="ACC45B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1C2303"/>
    <w:multiLevelType w:val="multilevel"/>
    <w:tmpl w:val="BEC4D9D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4E2A5424"/>
    <w:multiLevelType w:val="hybridMultilevel"/>
    <w:tmpl w:val="784C86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B92882"/>
    <w:multiLevelType w:val="multilevel"/>
    <w:tmpl w:val="79B8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355D06"/>
    <w:multiLevelType w:val="hybridMultilevel"/>
    <w:tmpl w:val="DF5A123E"/>
    <w:lvl w:ilvl="0" w:tplc="E31C65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C6897"/>
    <w:multiLevelType w:val="hybridMultilevel"/>
    <w:tmpl w:val="47B6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4B3AE4"/>
    <w:multiLevelType w:val="multilevel"/>
    <w:tmpl w:val="1596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5419ED"/>
    <w:multiLevelType w:val="hybridMultilevel"/>
    <w:tmpl w:val="DDBE7D24"/>
    <w:lvl w:ilvl="0" w:tplc="D6BA57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063423">
    <w:abstractNumId w:val="16"/>
  </w:num>
  <w:num w:numId="2" w16cid:durableId="1108114477">
    <w:abstractNumId w:val="22"/>
  </w:num>
  <w:num w:numId="3" w16cid:durableId="1145662319">
    <w:abstractNumId w:val="15"/>
  </w:num>
  <w:num w:numId="4" w16cid:durableId="1298339816">
    <w:abstractNumId w:val="2"/>
  </w:num>
  <w:num w:numId="5" w16cid:durableId="1337416906">
    <w:abstractNumId w:val="13"/>
  </w:num>
  <w:num w:numId="6" w16cid:durableId="13501555">
    <w:abstractNumId w:val="18"/>
  </w:num>
  <w:num w:numId="7" w16cid:durableId="1645160624">
    <w:abstractNumId w:val="11"/>
  </w:num>
  <w:num w:numId="8" w16cid:durableId="1696033688">
    <w:abstractNumId w:val="20"/>
  </w:num>
  <w:num w:numId="9" w16cid:durableId="1838493230">
    <w:abstractNumId w:val="5"/>
  </w:num>
  <w:num w:numId="10" w16cid:durableId="1951235433">
    <w:abstractNumId w:val="21"/>
  </w:num>
  <w:num w:numId="11" w16cid:durableId="1985431126">
    <w:abstractNumId w:val="19"/>
  </w:num>
  <w:num w:numId="12" w16cid:durableId="202255861">
    <w:abstractNumId w:val="3"/>
  </w:num>
  <w:num w:numId="13" w16cid:durableId="2023968919">
    <w:abstractNumId w:val="7"/>
  </w:num>
  <w:num w:numId="14" w16cid:durableId="2142577282">
    <w:abstractNumId w:val="4"/>
  </w:num>
  <w:num w:numId="15" w16cid:durableId="302856122">
    <w:abstractNumId w:val="17"/>
  </w:num>
  <w:num w:numId="16" w16cid:durableId="315232577">
    <w:abstractNumId w:val="0"/>
  </w:num>
  <w:num w:numId="17" w16cid:durableId="453839175">
    <w:abstractNumId w:val="12"/>
  </w:num>
  <w:num w:numId="18" w16cid:durableId="463154811">
    <w:abstractNumId w:val="23"/>
  </w:num>
  <w:num w:numId="19" w16cid:durableId="530538762">
    <w:abstractNumId w:val="9"/>
  </w:num>
  <w:num w:numId="20" w16cid:durableId="555241891">
    <w:abstractNumId w:val="6"/>
  </w:num>
  <w:num w:numId="21" w16cid:durableId="815605798">
    <w:abstractNumId w:val="10"/>
  </w:num>
  <w:num w:numId="22" w16cid:durableId="852259389">
    <w:abstractNumId w:val="1"/>
  </w:num>
  <w:num w:numId="23" w16cid:durableId="888498871">
    <w:abstractNumId w:val="8"/>
  </w:num>
  <w:num w:numId="24" w16cid:durableId="9630786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474"/>
    <w:rsid w:val="00034616"/>
    <w:rsid w:val="0006063C"/>
    <w:rsid w:val="000606DA"/>
    <w:rsid w:val="00084B06"/>
    <w:rsid w:val="000A346A"/>
    <w:rsid w:val="000C1E37"/>
    <w:rsid w:val="000E1913"/>
    <w:rsid w:val="00123C0D"/>
    <w:rsid w:val="00131CD6"/>
    <w:rsid w:val="001320C8"/>
    <w:rsid w:val="0015074B"/>
    <w:rsid w:val="001609FA"/>
    <w:rsid w:val="00190B5B"/>
    <w:rsid w:val="001A6797"/>
    <w:rsid w:val="001B5971"/>
    <w:rsid w:val="001C34F3"/>
    <w:rsid w:val="001F7D57"/>
    <w:rsid w:val="00212F66"/>
    <w:rsid w:val="002140F9"/>
    <w:rsid w:val="00283322"/>
    <w:rsid w:val="002907FB"/>
    <w:rsid w:val="0029639D"/>
    <w:rsid w:val="002A260D"/>
    <w:rsid w:val="002D482A"/>
    <w:rsid w:val="0030439D"/>
    <w:rsid w:val="00326F90"/>
    <w:rsid w:val="003C5EEF"/>
    <w:rsid w:val="00455142"/>
    <w:rsid w:val="00482052"/>
    <w:rsid w:val="004A5408"/>
    <w:rsid w:val="004E222A"/>
    <w:rsid w:val="00511C88"/>
    <w:rsid w:val="0051261C"/>
    <w:rsid w:val="005904FF"/>
    <w:rsid w:val="00591918"/>
    <w:rsid w:val="0059408F"/>
    <w:rsid w:val="005B2778"/>
    <w:rsid w:val="005B298F"/>
    <w:rsid w:val="00606445"/>
    <w:rsid w:val="00626C1F"/>
    <w:rsid w:val="006349C2"/>
    <w:rsid w:val="00674532"/>
    <w:rsid w:val="006938B2"/>
    <w:rsid w:val="006D30E0"/>
    <w:rsid w:val="0071701A"/>
    <w:rsid w:val="00736139"/>
    <w:rsid w:val="00755116"/>
    <w:rsid w:val="008212A1"/>
    <w:rsid w:val="00822F6C"/>
    <w:rsid w:val="00837484"/>
    <w:rsid w:val="008F50E6"/>
    <w:rsid w:val="00945352"/>
    <w:rsid w:val="009C754A"/>
    <w:rsid w:val="009E17F3"/>
    <w:rsid w:val="00A31AA0"/>
    <w:rsid w:val="00A32778"/>
    <w:rsid w:val="00A3731B"/>
    <w:rsid w:val="00A647D8"/>
    <w:rsid w:val="00A8293A"/>
    <w:rsid w:val="00A8519E"/>
    <w:rsid w:val="00AA1D8D"/>
    <w:rsid w:val="00AA68B1"/>
    <w:rsid w:val="00AD01F1"/>
    <w:rsid w:val="00AE06B5"/>
    <w:rsid w:val="00AE2134"/>
    <w:rsid w:val="00B47730"/>
    <w:rsid w:val="00B92F5B"/>
    <w:rsid w:val="00BA2F02"/>
    <w:rsid w:val="00BA68DD"/>
    <w:rsid w:val="00BB011B"/>
    <w:rsid w:val="00BB7CF3"/>
    <w:rsid w:val="00C4781B"/>
    <w:rsid w:val="00C8403A"/>
    <w:rsid w:val="00C91326"/>
    <w:rsid w:val="00C94108"/>
    <w:rsid w:val="00CB0664"/>
    <w:rsid w:val="00CB63A8"/>
    <w:rsid w:val="00CC4279"/>
    <w:rsid w:val="00D047F2"/>
    <w:rsid w:val="00D057F8"/>
    <w:rsid w:val="00D37600"/>
    <w:rsid w:val="00D66F22"/>
    <w:rsid w:val="00D96695"/>
    <w:rsid w:val="00DA535D"/>
    <w:rsid w:val="00DB4A84"/>
    <w:rsid w:val="00DE1A7A"/>
    <w:rsid w:val="00E01920"/>
    <w:rsid w:val="00E53EE7"/>
    <w:rsid w:val="00E57C0B"/>
    <w:rsid w:val="00E652EC"/>
    <w:rsid w:val="00EE5FC2"/>
    <w:rsid w:val="00F06F42"/>
    <w:rsid w:val="00F074C2"/>
    <w:rsid w:val="00F83CEB"/>
    <w:rsid w:val="00FC693F"/>
    <w:rsid w:val="00FE25DC"/>
    <w:rsid w:val="151E0448"/>
    <w:rsid w:val="1B8ECB9C"/>
    <w:rsid w:val="233C1FA4"/>
    <w:rsid w:val="23C0DE17"/>
    <w:rsid w:val="369AF393"/>
    <w:rsid w:val="40F604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021529"/>
  <w14:defaultImageDpi w14:val="300"/>
  <w15:docId w15:val="{83835379-C9A4-408E-ACDB-87D46966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3"/>
      </w:numPr>
      <w:contextualSpacing/>
    </w:pPr>
  </w:style>
  <w:style w:type="paragraph" w:styleId="ListBullet2">
    <w:name w:val="List Bullet 2"/>
    <w:basedOn w:val="Normal"/>
    <w:uiPriority w:val="99"/>
    <w:unhideWhenUsed/>
    <w:rsid w:val="00326F90"/>
    <w:pPr>
      <w:numPr>
        <w:numId w:val="20"/>
      </w:numPr>
      <w:contextualSpacing/>
    </w:pPr>
  </w:style>
  <w:style w:type="paragraph" w:styleId="ListBullet3">
    <w:name w:val="List Bullet 3"/>
    <w:basedOn w:val="Normal"/>
    <w:uiPriority w:val="99"/>
    <w:unhideWhenUsed/>
    <w:rsid w:val="00326F90"/>
    <w:pPr>
      <w:numPr>
        <w:numId w:val="9"/>
      </w:numPr>
      <w:contextualSpacing/>
    </w:pPr>
  </w:style>
  <w:style w:type="paragraph" w:styleId="ListNumber">
    <w:name w:val="List Number"/>
    <w:basedOn w:val="Normal"/>
    <w:uiPriority w:val="99"/>
    <w:unhideWhenUsed/>
    <w:rsid w:val="00326F90"/>
    <w:pPr>
      <w:numPr>
        <w:numId w:val="13"/>
      </w:numPr>
      <w:contextualSpacing/>
    </w:pPr>
  </w:style>
  <w:style w:type="paragraph" w:styleId="ListNumber2">
    <w:name w:val="List Number 2"/>
    <w:basedOn w:val="Normal"/>
    <w:uiPriority w:val="99"/>
    <w:unhideWhenUsed/>
    <w:rsid w:val="0029639D"/>
    <w:pPr>
      <w:numPr>
        <w:numId w:val="12"/>
      </w:numPr>
      <w:contextualSpacing/>
    </w:pPr>
  </w:style>
  <w:style w:type="paragraph" w:styleId="ListNumber3">
    <w:name w:val="List Number 3"/>
    <w:basedOn w:val="Normal"/>
    <w:uiPriority w:val="99"/>
    <w:unhideWhenUsed/>
    <w:rsid w:val="0029639D"/>
    <w:pPr>
      <w:numPr>
        <w:numId w:val="4"/>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5B298F"/>
    <w:pPr>
      <w:spacing w:before="60" w:after="90" w:line="240" w:lineRule="auto"/>
    </w:pPr>
    <w:rPr>
      <w:rFonts w:ascii="Ginto Copilot Variable" w:eastAsia="Times New Roman" w:hAnsi="Ginto Copilot Variable" w:cs="Times New Roman"/>
      <w:color w:val="26221F"/>
      <w:sz w:val="30"/>
      <w:szCs w:val="30"/>
    </w:rPr>
  </w:style>
  <w:style w:type="paragraph" w:customStyle="1" w:styleId="p2">
    <w:name w:val="p2"/>
    <w:basedOn w:val="Normal"/>
    <w:rsid w:val="005B298F"/>
    <w:pPr>
      <w:spacing w:before="240" w:after="90" w:line="240" w:lineRule="auto"/>
    </w:pPr>
    <w:rPr>
      <w:rFonts w:ascii="Ginto Copilot Variable" w:eastAsia="Times New Roman" w:hAnsi="Ginto Copilot Variable" w:cs="Times New Roman"/>
      <w:color w:val="26221F"/>
      <w:sz w:val="27"/>
      <w:szCs w:val="27"/>
    </w:rPr>
  </w:style>
  <w:style w:type="paragraph" w:customStyle="1" w:styleId="p3">
    <w:name w:val="p3"/>
    <w:basedOn w:val="Normal"/>
    <w:rsid w:val="005B298F"/>
    <w:pPr>
      <w:spacing w:after="180" w:line="240" w:lineRule="auto"/>
    </w:pPr>
    <w:rPr>
      <w:rFonts w:ascii="Ginto Copilot Variable" w:eastAsia="Times New Roman" w:hAnsi="Ginto Copilot Variable" w:cs="Times New Roman"/>
      <w:color w:val="26221F"/>
      <w:sz w:val="23"/>
      <w:szCs w:val="23"/>
    </w:rPr>
  </w:style>
  <w:style w:type="paragraph" w:customStyle="1" w:styleId="p4">
    <w:name w:val="p4"/>
    <w:basedOn w:val="Normal"/>
    <w:rsid w:val="005B298F"/>
    <w:pPr>
      <w:spacing w:before="60" w:after="90" w:line="240" w:lineRule="auto"/>
    </w:pPr>
    <w:rPr>
      <w:rFonts w:ascii="Ginto Copilot Variable" w:eastAsia="Times New Roman" w:hAnsi="Ginto Copilot Variable" w:cs="Times New Roman"/>
      <w:color w:val="26221F"/>
      <w:sz w:val="27"/>
      <w:szCs w:val="27"/>
    </w:rPr>
  </w:style>
  <w:style w:type="character" w:customStyle="1" w:styleId="s2">
    <w:name w:val="s2"/>
    <w:basedOn w:val="DefaultParagraphFont"/>
    <w:rsid w:val="005B298F"/>
    <w:rPr>
      <w:spacing w:val="-2"/>
    </w:rPr>
  </w:style>
  <w:style w:type="character" w:customStyle="1" w:styleId="s3">
    <w:name w:val="s3"/>
    <w:basedOn w:val="DefaultParagraphFont"/>
    <w:rsid w:val="005B298F"/>
    <w:rPr>
      <w:spacing w:val="2"/>
    </w:rPr>
  </w:style>
  <w:style w:type="paragraph" w:customStyle="1" w:styleId="li5">
    <w:name w:val="li5"/>
    <w:basedOn w:val="Normal"/>
    <w:rsid w:val="005B298F"/>
    <w:pPr>
      <w:spacing w:before="60" w:after="150" w:line="240" w:lineRule="auto"/>
    </w:pPr>
    <w:rPr>
      <w:rFonts w:ascii="Ginto Copilot Variable" w:eastAsia="Times New Roman" w:hAnsi="Ginto Copilot Variable" w:cs="Times New Roman"/>
      <w:color w:val="26221F"/>
      <w:sz w:val="23"/>
      <w:szCs w:val="23"/>
    </w:rPr>
  </w:style>
  <w:style w:type="paragraph" w:customStyle="1" w:styleId="li6">
    <w:name w:val="li6"/>
    <w:basedOn w:val="Normal"/>
    <w:rsid w:val="005B298F"/>
    <w:pPr>
      <w:spacing w:after="150" w:line="240" w:lineRule="auto"/>
    </w:pPr>
    <w:rPr>
      <w:rFonts w:ascii="Ginto Copilot Variable" w:eastAsia="Times New Roman" w:hAnsi="Ginto Copilot Variable" w:cs="Times New Roman"/>
      <w:color w:val="26221F"/>
      <w:sz w:val="23"/>
      <w:szCs w:val="23"/>
    </w:rPr>
  </w:style>
  <w:style w:type="paragraph" w:customStyle="1" w:styleId="li7">
    <w:name w:val="li7"/>
    <w:basedOn w:val="Normal"/>
    <w:rsid w:val="005B298F"/>
    <w:pPr>
      <w:spacing w:after="210" w:line="240" w:lineRule="auto"/>
    </w:pPr>
    <w:rPr>
      <w:rFonts w:ascii="Ginto Copilot Variable" w:eastAsia="Times New Roman" w:hAnsi="Ginto Copilot Variable" w:cs="Times New Roman"/>
      <w:color w:val="26221F"/>
      <w:sz w:val="23"/>
      <w:szCs w:val="23"/>
    </w:rPr>
  </w:style>
  <w:style w:type="character" w:customStyle="1" w:styleId="s1">
    <w:name w:val="s1"/>
    <w:basedOn w:val="DefaultParagraphFont"/>
    <w:rsid w:val="005B298F"/>
  </w:style>
  <w:style w:type="character" w:styleId="Hyperlink">
    <w:name w:val="Hyperlink"/>
    <w:basedOn w:val="DefaultParagraphFont"/>
    <w:uiPriority w:val="99"/>
    <w:unhideWhenUsed/>
    <w:rsid w:val="00606445"/>
    <w:rPr>
      <w:color w:val="0000FF" w:themeColor="hyperlink"/>
      <w:u w:val="single"/>
    </w:rPr>
  </w:style>
  <w:style w:type="character" w:styleId="UnresolvedMention">
    <w:name w:val="Unresolved Mention"/>
    <w:basedOn w:val="DefaultParagraphFont"/>
    <w:uiPriority w:val="99"/>
    <w:semiHidden/>
    <w:unhideWhenUsed/>
    <w:rsid w:val="00606445"/>
    <w:rPr>
      <w:color w:val="605E5C"/>
      <w:shd w:val="clear" w:color="auto" w:fill="E1DFDD"/>
    </w:rPr>
  </w:style>
  <w:style w:type="character" w:styleId="FollowedHyperlink">
    <w:name w:val="FollowedHyperlink"/>
    <w:basedOn w:val="DefaultParagraphFont"/>
    <w:uiPriority w:val="99"/>
    <w:semiHidden/>
    <w:unhideWhenUsed/>
    <w:rsid w:val="00123C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orsp/research-compliance/human-subject-research/forms-templat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u.edu/orsp/research-compliance/human-subject-research/forms-templates" TargetMode="External"/><Relationship Id="rId12" Type="http://schemas.openxmlformats.org/officeDocument/2006/relationships/hyperlink" Target="mailto:IRBAdmin@d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u.edu/orsp/research-compliance/human-subject-research/forms-templat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u.edu/orsp/research-compliance/human-subject-research/about-irb/meeting-dates-submission-deadlines" TargetMode="External"/><Relationship Id="rId4" Type="http://schemas.openxmlformats.org/officeDocument/2006/relationships/webSettings" Target="webSettings.xml"/><Relationship Id="rId9" Type="http://schemas.openxmlformats.org/officeDocument/2006/relationships/hyperlink" Target="https://www.du.edu/orsp/research-compliance/human-subject-research/forms-templat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6487</Characters>
  <Application>Microsoft Office Word</Application>
  <DocSecurity>0</DocSecurity>
  <Lines>54</Lines>
  <Paragraphs>15</Paragraphs>
  <ScaleCrop>false</ScaleCrop>
  <Manager/>
  <Company/>
  <LinksUpToDate>false</LinksUpToDate>
  <CharactersWithSpaces>7609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Charles Steadman</cp:lastModifiedBy>
  <cp:revision>2</cp:revision>
  <dcterms:created xsi:type="dcterms:W3CDTF">2026-04-07T17:14:00Z</dcterms:created>
  <dcterms:modified xsi:type="dcterms:W3CDTF">2026-04-07T17:14:00Z</dcterms:modified>
  <cp:category/>
</cp:coreProperties>
</file>